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268.0" w:type="dxa"/>
        <w:jc w:val="left"/>
        <w:tblInd w:w="0.0" w:type="dxa"/>
        <w:tblLayout w:type="fixed"/>
        <w:tblLook w:val="0000"/>
      </w:tblPr>
      <w:tblGrid>
        <w:gridCol w:w="2268"/>
        <w:gridCol w:w="5000"/>
        <w:tblGridChange w:id="0">
          <w:tblGrid>
            <w:gridCol w:w="2268"/>
            <w:gridCol w:w="5000"/>
          </w:tblGrid>
        </w:tblGridChange>
      </w:tblGrid>
      <w:tr>
        <w:trPr>
          <w:cantSplit w:val="0"/>
          <w:tblHeader w:val="0"/>
        </w:trPr>
        <w:tc>
          <w:tcPr/>
          <w:p w:rsidR="00000000" w:rsidDel="00000000" w:rsidP="00000000" w:rsidRDefault="00000000" w:rsidRPr="00000000" w14:paraId="00000002">
            <w:pPr>
              <w:keepLines w:val="1"/>
              <w:widowControl w:val="0"/>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1180800" cy="24020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80800" cy="240205"/>
                          </a:xfrm>
                          <a:prstGeom prst="rect"/>
                          <a:ln/>
                        </pic:spPr>
                      </pic:pic>
                    </a:graphicData>
                  </a:graphic>
                </wp:inline>
              </w:drawing>
            </w:r>
            <w:r w:rsidDel="00000000" w:rsidR="00000000" w:rsidRPr="00000000">
              <w:rPr>
                <w:rFonts w:ascii="Calibri" w:cs="Calibri" w:eastAsia="Calibri" w:hAnsi="Calibri"/>
                <w:sz w:val="16"/>
                <w:szCs w:val="16"/>
                <w:rtl w:val="0"/>
              </w:rPr>
              <w:br w:type="textWrapping"/>
              <w:t xml:space="preserve">MoodleMoot.cz 2021 </w:t>
              <w:br w:type="textWrapping"/>
            </w:r>
          </w:p>
          <w:p w:rsidR="00000000" w:rsidDel="00000000" w:rsidP="00000000" w:rsidRDefault="00000000" w:rsidRPr="00000000" w14:paraId="00000003">
            <w:pPr>
              <w:tabs>
                <w:tab w:val="left" w:pos="2014"/>
              </w:tabs>
              <w:ind w:right="-20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PragoData Consulting, s.r.o.</w:t>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Západočeská univerzita v Plzni</w:t>
            </w:r>
          </w:p>
          <w:p w:rsidR="00000000" w:rsidDel="00000000" w:rsidP="00000000" w:rsidRDefault="00000000" w:rsidRPr="00000000" w14:paraId="0000000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15.-16. 9. 2021, Plzeň</w:t>
            </w:r>
          </w:p>
        </w:tc>
        <w:tc>
          <w:tcPr/>
          <w:p w:rsidR="00000000" w:rsidDel="00000000" w:rsidP="00000000" w:rsidRDefault="00000000" w:rsidRPr="00000000" w14:paraId="00000007">
            <w:pPr>
              <w:keepLines w:val="1"/>
              <w:widowControl w:val="0"/>
              <w:spacing w:after="480" w:before="48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Nový nástroj pro tvůrce - H5P</w:t>
            </w:r>
          </w:p>
          <w:p w:rsidR="00000000" w:rsidDel="00000000" w:rsidP="00000000" w:rsidRDefault="00000000" w:rsidRPr="00000000" w14:paraId="00000008">
            <w:pPr>
              <w:spacing w:after="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Bohumil Havel</w:t>
            </w:r>
          </w:p>
          <w:p w:rsidR="00000000" w:rsidDel="00000000" w:rsidP="00000000" w:rsidRDefault="00000000" w:rsidRPr="00000000" w14:paraId="0000000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PragoData Consulting, s.r.o.</w:t>
            </w:r>
          </w:p>
          <w:p w:rsidR="00000000" w:rsidDel="00000000" w:rsidP="00000000" w:rsidRDefault="00000000" w:rsidRPr="00000000" w14:paraId="0000000A">
            <w:pPr>
              <w:jc w:val="center"/>
              <w:rPr>
                <w:rFonts w:ascii="Calibri" w:cs="Calibri" w:eastAsia="Calibri" w:hAnsi="Calibri"/>
                <w:sz w:val="16"/>
                <w:szCs w:val="16"/>
              </w:rPr>
            </w:pPr>
            <w:hyperlink r:id="rId8">
              <w:r w:rsidDel="00000000" w:rsidR="00000000" w:rsidRPr="00000000">
                <w:rPr>
                  <w:rFonts w:ascii="Calibri" w:cs="Calibri" w:eastAsia="Calibri" w:hAnsi="Calibri"/>
                  <w:color w:val="0000ff"/>
                  <w:sz w:val="16"/>
                  <w:szCs w:val="16"/>
                  <w:u w:val="single"/>
                  <w:rtl w:val="0"/>
                </w:rPr>
                <w:t xml:space="preserve">bohumil.havel@pragodata.cz</w:t>
              </w:r>
            </w:hyperlink>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sz w:val="20"/>
          <w:szCs w:val="20"/>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Abstrakt: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Pro tvůrce kurzů je dobrou zprávou začlenění nástroje H5P do Moodle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Z hlediska vytváření se jedná o největší inovaci v poslední době. Je to ná</w:t>
      </w:r>
      <w:r w:rsidDel="00000000" w:rsidR="00000000" w:rsidRPr="00000000">
        <w:rPr>
          <w:sz w:val="20"/>
          <w:szCs w:val="20"/>
          <w:rtl w:val="0"/>
        </w:rPr>
        <w:t xml:space="preserve">stroj pro tvorbu</w:t>
        <w:br w:type="textWrapping"/>
        <w:t xml:space="preserve">a zobrazení vizuálního obsahu ve formátu HTML5. První verzí s H5P byla verze 3.8, každá další verze přinesla novinky. Obsah lze vytvořit v Moodle, přenést z jiného zdroje nebo v samostatné aplikaci Lumi.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sz w:val="20"/>
          <w:szCs w:val="20"/>
        </w:rPr>
      </w:pPr>
      <w:r w:rsidDel="00000000" w:rsidR="00000000" w:rsidRPr="00000000">
        <w:rPr>
          <w:sz w:val="20"/>
          <w:szCs w:val="20"/>
          <w:rtl w:val="0"/>
        </w:rPr>
        <w:t xml:space="preserve">Současná verze 3.11 dovoluje integrovat obsah H5P do HTML stránek Moodle pomocí filtru, používat H5P jako samostatnou hodnocenou aktivitu. Implementace H5P funguje plnohodnotně také v mobilní aplikaci. Funkčnost H5P je zajištěna knihovnami, které realizují jednotlivé typy obsahů.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Klíčová slova: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H5P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MOODLE, Lumi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0"/>
          <w:szCs w:val="20"/>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Abstract: </w:t>
      </w:r>
      <w:r w:rsidDel="00000000" w:rsidR="00000000" w:rsidRPr="00000000">
        <w:rPr>
          <w:sz w:val="20"/>
          <w:szCs w:val="20"/>
          <w:rtl w:val="0"/>
        </w:rPr>
        <w:t xml:space="preserve">The integration of H5P into Moodle is good news for course builders. H5P is the biggest innovation for teachers in recent times. It is a tool for creation and display visual content in HTML5 format. The first version with H5P was version 3.8, each subsequent version brought new. Content can be created in Moodle, transferred from another source or in a separate Lumi application.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current version 3.11 allows you to integrate H5P content into Moodle HTML pages using a filter, using H5P as a separate evaluated activity. The implementation of H5P also works fully in the mobile application. The functionality of H5P is provided by libraries that implement individual types of content.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H5P, MOODLE, Lumi</w:t>
      </w: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Informace o autorech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Bohumil Havel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-1268</wp:posOffset>
            </wp:positionH>
            <wp:positionV relativeFrom="paragraph">
              <wp:posOffset>3175</wp:posOffset>
            </wp:positionV>
            <wp:extent cx="695325" cy="83820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9"/>
                    <a:srcRect b="5609" l="0" r="0" t="5609"/>
                    <a:stretch>
                      <a:fillRect/>
                    </a:stretch>
                  </pic:blipFill>
                  <pic:spPr>
                    <a:xfrm>
                      <a:off x="0" y="0"/>
                      <a:ext cx="695325" cy="838200"/>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Telefon: +420 545 211 580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bohumil.havel@pragodata.cz</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Zastávaná funkce: konzultant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Název instituce: PragoData Consulting, s.r.o.,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Vranovská 1570/61, 614 00 Brno</w:t>
      </w:r>
    </w:p>
    <w:sectPr>
      <w:pgSz w:h="14175" w:w="9979" w:orient="portrait"/>
      <w:pgMar w:bottom="1418" w:top="1701" w:left="1418" w:right="138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spacing w:after="60" w:before="60" w:lineRule="auto"/>
      <w:jc w:val="both"/>
    </w:pPr>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spacing w:after="60" w:before="60" w:lineRule="auto"/>
      <w:jc w:val="both"/>
    </w:pPr>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Pr>
      <w:sz w:val="24"/>
      <w:szCs w:val="24"/>
    </w:rPr>
  </w:style>
  <w:style w:type="paragraph" w:styleId="Nadpis3">
    <w:name w:val="heading 3"/>
    <w:basedOn w:val="Normln"/>
    <w:next w:val="Normln"/>
    <w:qFormat w:val="1"/>
    <w:rsid w:val="00C24577"/>
    <w:pPr>
      <w:keepNext w:val="1"/>
      <w:numPr>
        <w:ilvl w:val="2"/>
        <w:numId w:val="1"/>
      </w:numPr>
      <w:spacing w:after="60" w:before="240"/>
      <w:outlineLvl w:val="2"/>
    </w:pPr>
    <w:rPr>
      <w:rFonts w:ascii="Arial" w:cs="Arial" w:hAnsi="Arial"/>
      <w:b w:val="1"/>
      <w:bCs w:val="1"/>
      <w:sz w:val="26"/>
      <w:szCs w:val="26"/>
      <w:lang w:eastAsia="en-US" w:val="en-US"/>
    </w:rPr>
  </w:style>
  <w:style w:type="paragraph" w:styleId="Nadpis4">
    <w:name w:val="heading 4"/>
    <w:basedOn w:val="Textpspvku"/>
    <w:next w:val="Normln"/>
    <w:qFormat w:val="1"/>
    <w:rsid w:val="00F86723"/>
    <w:pPr>
      <w:outlineLvl w:val="3"/>
    </w:pPr>
  </w:style>
  <w:style w:type="paragraph" w:styleId="Nadpis5">
    <w:name w:val="heading 5"/>
    <w:basedOn w:val="Normln"/>
    <w:next w:val="Normln"/>
    <w:qFormat w:val="1"/>
    <w:rsid w:val="00C24577"/>
    <w:pPr>
      <w:numPr>
        <w:ilvl w:val="4"/>
        <w:numId w:val="1"/>
      </w:numPr>
      <w:spacing w:after="60" w:before="240"/>
      <w:outlineLvl w:val="4"/>
    </w:pPr>
    <w:rPr>
      <w:b w:val="1"/>
      <w:bCs w:val="1"/>
      <w:i w:val="1"/>
      <w:iCs w:val="1"/>
      <w:sz w:val="26"/>
      <w:szCs w:val="26"/>
      <w:lang w:eastAsia="en-US" w:val="en-US"/>
    </w:rPr>
  </w:style>
  <w:style w:type="paragraph" w:styleId="Nadpis6">
    <w:name w:val="heading 6"/>
    <w:basedOn w:val="Normln"/>
    <w:next w:val="Normln"/>
    <w:qFormat w:val="1"/>
    <w:rsid w:val="00C24577"/>
    <w:pPr>
      <w:numPr>
        <w:ilvl w:val="5"/>
        <w:numId w:val="1"/>
      </w:numPr>
      <w:spacing w:after="60" w:before="240"/>
      <w:outlineLvl w:val="5"/>
    </w:pPr>
    <w:rPr>
      <w:b w:val="1"/>
      <w:bCs w:val="1"/>
      <w:sz w:val="22"/>
      <w:szCs w:val="22"/>
      <w:lang w:eastAsia="en-US" w:val="en-US"/>
    </w:rPr>
  </w:style>
  <w:style w:type="paragraph" w:styleId="Nadpis7">
    <w:name w:val="heading 7"/>
    <w:basedOn w:val="Normln"/>
    <w:next w:val="Normln"/>
    <w:qFormat w:val="1"/>
    <w:rsid w:val="00C24577"/>
    <w:pPr>
      <w:numPr>
        <w:ilvl w:val="6"/>
        <w:numId w:val="1"/>
      </w:numPr>
      <w:spacing w:after="60" w:before="240"/>
      <w:outlineLvl w:val="6"/>
    </w:pPr>
    <w:rPr>
      <w:lang w:eastAsia="en-US" w:val="en-US"/>
    </w:rPr>
  </w:style>
  <w:style w:type="paragraph" w:styleId="Nadpis8">
    <w:name w:val="heading 8"/>
    <w:basedOn w:val="Normln"/>
    <w:next w:val="Normln"/>
    <w:qFormat w:val="1"/>
    <w:rsid w:val="00C24577"/>
    <w:pPr>
      <w:numPr>
        <w:ilvl w:val="7"/>
        <w:numId w:val="1"/>
      </w:numPr>
      <w:spacing w:after="60" w:before="240"/>
      <w:outlineLvl w:val="7"/>
    </w:pPr>
    <w:rPr>
      <w:i w:val="1"/>
      <w:iCs w:val="1"/>
      <w:lang w:eastAsia="en-US" w:val="en-US"/>
    </w:rPr>
  </w:style>
  <w:style w:type="paragraph" w:styleId="Nadpis9">
    <w:name w:val="heading 9"/>
    <w:basedOn w:val="Normln"/>
    <w:next w:val="Normln"/>
    <w:qFormat w:val="1"/>
    <w:rsid w:val="00C24577"/>
    <w:pPr>
      <w:numPr>
        <w:ilvl w:val="8"/>
        <w:numId w:val="1"/>
      </w:numPr>
      <w:spacing w:after="60" w:before="240"/>
      <w:outlineLvl w:val="8"/>
    </w:pPr>
    <w:rPr>
      <w:rFonts w:ascii="Arial" w:cs="Arial" w:hAnsi="Arial"/>
      <w:sz w:val="22"/>
      <w:szCs w:val="22"/>
      <w:lang w:eastAsia="en-US" w:val="en-U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adpispspvku" w:customStyle="1">
    <w:name w:val="Nadpis příspěvku"/>
    <w:basedOn w:val="Normln"/>
    <w:next w:val="Autoipspvku"/>
    <w:rsid w:val="00096052"/>
    <w:pPr>
      <w:keepLines w:val="1"/>
      <w:pageBreakBefore w:val="1"/>
      <w:widowControl w:val="0"/>
      <w:suppressAutoHyphens w:val="1"/>
      <w:spacing w:after="480" w:before="480"/>
      <w:jc w:val="center"/>
    </w:pPr>
    <w:rPr>
      <w:b w:val="1"/>
      <w:sz w:val="32"/>
      <w:szCs w:val="32"/>
    </w:rPr>
  </w:style>
  <w:style w:type="paragraph" w:styleId="Autoipspvku" w:customStyle="1">
    <w:name w:val="Autoři příspěvku"/>
    <w:basedOn w:val="Normln"/>
    <w:rsid w:val="00BC0C14"/>
    <w:pPr>
      <w:spacing w:after="240"/>
      <w:jc w:val="center"/>
    </w:pPr>
    <w:rPr>
      <w:b w:val="1"/>
    </w:rPr>
  </w:style>
  <w:style w:type="paragraph" w:styleId="Instituce" w:customStyle="1">
    <w:name w:val="Instituce"/>
    <w:basedOn w:val="Normln"/>
    <w:next w:val="Normln"/>
    <w:rsid w:val="00AE3D4A"/>
    <w:pPr>
      <w:spacing w:after="120"/>
      <w:jc w:val="center"/>
    </w:pPr>
    <w:rPr>
      <w:sz w:val="22"/>
    </w:rPr>
  </w:style>
  <w:style w:type="paragraph" w:styleId="E-mail" w:customStyle="1">
    <w:name w:val="E-mail"/>
    <w:basedOn w:val="Autoipspvku"/>
    <w:rsid w:val="008972D1"/>
    <w:pPr>
      <w:spacing w:after="480"/>
    </w:pPr>
    <w:rPr>
      <w:b w:val="0"/>
      <w:sz w:val="20"/>
    </w:rPr>
  </w:style>
  <w:style w:type="paragraph" w:styleId="Textpoznpodarou">
    <w:name w:val="footnote text"/>
    <w:basedOn w:val="Normln"/>
    <w:link w:val="TextpoznpodarouChar"/>
    <w:semiHidden w:val="1"/>
    <w:rsid w:val="00BC0C14"/>
    <w:rPr>
      <w:sz w:val="20"/>
      <w:szCs w:val="20"/>
    </w:rPr>
  </w:style>
  <w:style w:type="character" w:styleId="Znakapoznpodarou">
    <w:name w:val="footnote reference"/>
    <w:basedOn w:val="Standardnpsmoodstavce"/>
    <w:semiHidden w:val="1"/>
    <w:rsid w:val="00BC0C14"/>
    <w:rPr>
      <w:vertAlign w:val="superscript"/>
    </w:rPr>
  </w:style>
  <w:style w:type="paragraph" w:styleId="Textvysvtlivek">
    <w:name w:val="endnote text"/>
    <w:basedOn w:val="Normln"/>
    <w:semiHidden w:val="1"/>
    <w:rsid w:val="00BC0C14"/>
    <w:rPr>
      <w:sz w:val="20"/>
      <w:szCs w:val="20"/>
    </w:rPr>
  </w:style>
  <w:style w:type="character" w:styleId="Odkaznavysvtlivky">
    <w:name w:val="endnote reference"/>
    <w:basedOn w:val="Standardnpsmoodstavce"/>
    <w:semiHidden w:val="1"/>
    <w:rsid w:val="00BC0C14"/>
    <w:rPr>
      <w:vertAlign w:val="superscript"/>
    </w:rPr>
  </w:style>
  <w:style w:type="character" w:styleId="Hypertextovodkaz">
    <w:name w:val="Hyperlink"/>
    <w:basedOn w:val="Standardnpsmoodstavce"/>
    <w:rsid w:val="00BC0C14"/>
    <w:rPr>
      <w:color w:val="0000ff"/>
      <w:u w:val="single"/>
    </w:rPr>
  </w:style>
  <w:style w:type="paragraph" w:styleId="Abstrakt" w:customStyle="1">
    <w:name w:val="Abstrakt"/>
    <w:basedOn w:val="Normln"/>
    <w:link w:val="AbstraktChar"/>
    <w:autoRedefine w:val="1"/>
    <w:rsid w:val="002D7248"/>
    <w:pPr>
      <w:spacing w:before="240"/>
      <w:ind w:left="142" w:right="-1"/>
      <w:jc w:val="both"/>
    </w:pPr>
    <w:rPr>
      <w:sz w:val="20"/>
      <w:lang w:eastAsia="en-US"/>
    </w:rPr>
  </w:style>
  <w:style w:type="paragraph" w:styleId="Klovslova" w:customStyle="1">
    <w:name w:val="Klíčová slova"/>
    <w:basedOn w:val="Abstrakt"/>
    <w:link w:val="KlovslovaChar"/>
    <w:rsid w:val="00C24577"/>
    <w:pPr>
      <w:spacing w:after="120" w:before="120"/>
    </w:pPr>
  </w:style>
  <w:style w:type="paragraph" w:styleId="StylAbstraktTun" w:customStyle="1">
    <w:name w:val="Styl Abstrakt + Tučné"/>
    <w:basedOn w:val="Abstrakt"/>
    <w:link w:val="StylAbstraktTunChar"/>
    <w:rsid w:val="00C24577"/>
    <w:rPr>
      <w:b w:val="1"/>
      <w:bCs w:val="1"/>
    </w:rPr>
  </w:style>
  <w:style w:type="character" w:styleId="AbstraktChar" w:customStyle="1">
    <w:name w:val="Abstrakt Char"/>
    <w:basedOn w:val="Standardnpsmoodstavce"/>
    <w:link w:val="Abstrakt"/>
    <w:rsid w:val="002D7248"/>
    <w:rPr>
      <w:szCs w:val="24"/>
      <w:lang w:eastAsia="en-US"/>
    </w:rPr>
  </w:style>
  <w:style w:type="character" w:styleId="StylAbstraktTunChar" w:customStyle="1">
    <w:name w:val="Styl Abstrakt + Tučné Char"/>
    <w:basedOn w:val="AbstraktChar"/>
    <w:link w:val="StylAbstraktTun"/>
    <w:rsid w:val="00C24577"/>
    <w:rPr>
      <w:b w:val="1"/>
      <w:bCs w:val="1"/>
      <w:szCs w:val="24"/>
      <w:lang w:eastAsia="en-US"/>
    </w:rPr>
  </w:style>
  <w:style w:type="paragraph" w:styleId="StylKlovslovaTun" w:customStyle="1">
    <w:name w:val="Styl Klíčová slova + Tučné"/>
    <w:basedOn w:val="Klovslova"/>
    <w:link w:val="StylKlovslovaTunChar"/>
    <w:rsid w:val="00C24577"/>
    <w:rPr>
      <w:b w:val="1"/>
      <w:bCs w:val="1"/>
    </w:rPr>
  </w:style>
  <w:style w:type="character" w:styleId="KlovslovaChar" w:customStyle="1">
    <w:name w:val="Klíčová slova Char"/>
    <w:basedOn w:val="AbstraktChar"/>
    <w:link w:val="Klovslova"/>
    <w:rsid w:val="00C24577"/>
    <w:rPr>
      <w:szCs w:val="24"/>
      <w:lang w:eastAsia="en-US"/>
    </w:rPr>
  </w:style>
  <w:style w:type="character" w:styleId="StylKlovslovaTunChar" w:customStyle="1">
    <w:name w:val="Styl Klíčová slova + Tučné Char"/>
    <w:basedOn w:val="KlovslovaChar"/>
    <w:link w:val="StylKlovslovaTun"/>
    <w:rsid w:val="00C24577"/>
    <w:rPr>
      <w:b w:val="1"/>
      <w:bCs w:val="1"/>
      <w:szCs w:val="24"/>
      <w:lang w:eastAsia="en-US"/>
    </w:rPr>
  </w:style>
  <w:style w:type="paragraph" w:styleId="Nadpiskapitoly" w:customStyle="1">
    <w:name w:val="Nadpis kapitoly"/>
    <w:basedOn w:val="Nadpis3"/>
    <w:next w:val="Normln"/>
    <w:rsid w:val="00C24577"/>
    <w:pPr>
      <w:numPr>
        <w:ilvl w:val="0"/>
      </w:numPr>
      <w:suppressAutoHyphens w:val="1"/>
      <w:spacing w:after="280" w:before="520"/>
      <w:outlineLvl w:val="0"/>
    </w:pPr>
    <w:rPr>
      <w:rFonts w:ascii="Times New Roman" w:hAnsi="Times New Roman"/>
      <w:sz w:val="24"/>
    </w:rPr>
  </w:style>
  <w:style w:type="paragraph" w:styleId="Nadpissekce" w:customStyle="1">
    <w:name w:val="Nadpis sekce"/>
    <w:basedOn w:val="Nadpiskapitoly"/>
    <w:next w:val="Normln"/>
    <w:rsid w:val="004061B2"/>
    <w:pPr>
      <w:keepLines w:val="1"/>
      <w:numPr>
        <w:ilvl w:val="1"/>
      </w:numPr>
      <w:tabs>
        <w:tab w:val="left" w:pos="510"/>
      </w:tabs>
      <w:spacing w:after="220" w:before="440"/>
      <w:outlineLvl w:val="1"/>
    </w:pPr>
  </w:style>
  <w:style w:type="paragraph" w:styleId="Textpspvku" w:customStyle="1">
    <w:name w:val="Text příspěvku"/>
    <w:basedOn w:val="Normln"/>
    <w:link w:val="TextpspvkuChar"/>
    <w:rsid w:val="00B07B96"/>
    <w:pPr>
      <w:spacing w:after="60" w:before="60"/>
      <w:jc w:val="both"/>
    </w:pPr>
  </w:style>
  <w:style w:type="paragraph" w:styleId="StylStylpublikaceneslovynDoleva1" w:customStyle="1">
    <w:name w:val="Styl Styl publikace nečíslovyný + Doleva1"/>
    <w:basedOn w:val="Normln"/>
    <w:link w:val="StylStylpublikaceneslovynDoleva1Char"/>
    <w:rsid w:val="00973F3E"/>
    <w:pPr>
      <w:numPr>
        <w:ilvl w:val="1"/>
        <w:numId w:val="5"/>
      </w:numPr>
      <w:tabs>
        <w:tab w:val="clear" w:pos="2149"/>
        <w:tab w:val="num" w:pos="0"/>
      </w:tabs>
      <w:spacing w:after="240" w:before="120" w:line="360" w:lineRule="auto"/>
      <w:ind w:left="0" w:firstLine="0"/>
    </w:pPr>
    <w:rPr>
      <w:szCs w:val="20"/>
    </w:rPr>
  </w:style>
  <w:style w:type="paragraph" w:styleId="Popisobrzku" w:customStyle="1">
    <w:name w:val="Popis obrázku"/>
    <w:aliases w:val="tabulky"/>
    <w:basedOn w:val="Textpoznpodarou"/>
    <w:next w:val="Textpspvku"/>
    <w:link w:val="PopisobrzkuChar"/>
    <w:rsid w:val="004061B2"/>
    <w:pPr>
      <w:spacing w:after="240" w:before="240"/>
      <w:jc w:val="center"/>
    </w:pPr>
    <w:rPr>
      <w:lang w:eastAsia="en-US" w:val="en-US"/>
    </w:rPr>
  </w:style>
  <w:style w:type="paragraph" w:styleId="NadpisLiteratura" w:customStyle="1">
    <w:name w:val="Nadpis Literatura"/>
    <w:basedOn w:val="Nadpiskapitoly"/>
    <w:next w:val="Normln"/>
    <w:rsid w:val="00F86723"/>
    <w:pPr>
      <w:numPr>
        <w:numId w:val="0"/>
      </w:numPr>
    </w:pPr>
  </w:style>
  <w:style w:type="paragraph" w:styleId="Polokaliteratury" w:customStyle="1">
    <w:name w:val="Položka literatury"/>
    <w:basedOn w:val="Textpspvku"/>
    <w:rsid w:val="00F86723"/>
    <w:pPr>
      <w:numPr>
        <w:numId w:val="4"/>
      </w:numPr>
      <w:tabs>
        <w:tab w:val="clear" w:pos="360"/>
        <w:tab w:val="left" w:pos="284"/>
      </w:tabs>
      <w:spacing w:after="40"/>
    </w:pPr>
    <w:rPr>
      <w:sz w:val="20"/>
      <w:lang w:eastAsia="en-US" w:val="en-US"/>
    </w:rPr>
  </w:style>
  <w:style w:type="paragraph" w:styleId="Obrazek" w:customStyle="1">
    <w:name w:val="Obrazek"/>
    <w:basedOn w:val="Normln"/>
    <w:rsid w:val="00874DBC"/>
    <w:pPr>
      <w:jc w:val="center"/>
    </w:pPr>
  </w:style>
  <w:style w:type="character" w:styleId="StylTun" w:customStyle="1">
    <w:name w:val="Styl Tučné"/>
    <w:basedOn w:val="Standardnpsmoodstavce"/>
    <w:rsid w:val="0024474D"/>
    <w:rPr>
      <w:b w:val="1"/>
      <w:bCs w:val="1"/>
      <w:sz w:val="20"/>
    </w:rPr>
  </w:style>
  <w:style w:type="paragraph" w:styleId="Curriculum" w:customStyle="1">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styleId="StylStylpublikaceneslovynDoleva1Char" w:customStyle="1">
    <w:name w:val="Styl Styl publikace nečíslovyný + Doleva1 Char"/>
    <w:basedOn w:val="Standardnpsmoodstavce"/>
    <w:link w:val="StylStylpublikaceneslovynDoleva1"/>
    <w:rsid w:val="00973F3E"/>
    <w:rPr>
      <w:sz w:val="24"/>
      <w:lang w:bidi="ar-SA" w:eastAsia="cs-CZ" w:val="cs-CZ"/>
    </w:rPr>
  </w:style>
  <w:style w:type="paragraph" w:styleId="StylPopisobrzku" w:customStyle="1">
    <w:name w:val="Styl Popis obrázku"/>
    <w:aliases w:val="tabulky + Tučné"/>
    <w:basedOn w:val="Popisobrzku"/>
    <w:link w:val="StylPopisobrzkuChar"/>
    <w:rsid w:val="004061B2"/>
    <w:rPr>
      <w:b w:val="1"/>
      <w:bCs w:val="1"/>
    </w:rPr>
  </w:style>
  <w:style w:type="character" w:styleId="TextpoznpodarouChar" w:customStyle="1">
    <w:name w:val="Text pozn. pod čarou Char"/>
    <w:basedOn w:val="Standardnpsmoodstavce"/>
    <w:link w:val="Textpoznpodarou"/>
    <w:rsid w:val="004061B2"/>
    <w:rPr>
      <w:lang w:bidi="ar-SA" w:eastAsia="cs-CZ" w:val="cs-CZ"/>
    </w:rPr>
  </w:style>
  <w:style w:type="character" w:styleId="PopisobrzkuChar" w:customStyle="1">
    <w:name w:val="Popis obrázku Char"/>
    <w:aliases w:val="tabulky Char"/>
    <w:basedOn w:val="TextpoznpodarouChar"/>
    <w:link w:val="Popisobrzku"/>
    <w:rsid w:val="004061B2"/>
    <w:rPr>
      <w:lang w:bidi="ar-SA" w:eastAsia="en-US" w:val="en-US"/>
    </w:rPr>
  </w:style>
  <w:style w:type="character" w:styleId="StylPopisobrzkuChar" w:customStyle="1">
    <w:name w:val="Styl Popis obrázku Char"/>
    <w:aliases w:val="tabulky + Tučné Char"/>
    <w:basedOn w:val="PopisobrzkuChar"/>
    <w:link w:val="StylPopisobrzku"/>
    <w:rsid w:val="004061B2"/>
    <w:rPr>
      <w:b w:val="1"/>
      <w:bCs w:val="1"/>
      <w:lang w:bidi="ar-SA" w:eastAsia="en-US" w:val="en-US"/>
    </w:rPr>
  </w:style>
  <w:style w:type="paragraph" w:styleId="Nadpispspvkuanglicky" w:customStyle="1">
    <w:name w:val="Nadpis příspěvku anglicky"/>
    <w:basedOn w:val="Normln"/>
    <w:rsid w:val="0059379F"/>
    <w:pPr>
      <w:autoSpaceDE w:val="0"/>
      <w:autoSpaceDN w:val="0"/>
      <w:adjustRightInd w:val="0"/>
      <w:spacing w:after="240" w:before="120"/>
      <w:jc w:val="center"/>
    </w:pPr>
    <w:rPr>
      <w:rFonts w:cs="Arial"/>
      <w:b w:val="1"/>
      <w:szCs w:val="22"/>
    </w:rPr>
  </w:style>
  <w:style w:type="table" w:styleId="Mkatabulky">
    <w:name w:val="Table Grid"/>
    <w:basedOn w:val="Normlntabulka"/>
    <w:rsid w:val="00DA525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rky" w:customStyle="1">
    <w:name w:val="Text odrážky"/>
    <w:basedOn w:val="Textpspvku"/>
    <w:link w:val="TextodrkyChar"/>
    <w:qFormat w:val="1"/>
    <w:rsid w:val="00B07B96"/>
    <w:pPr>
      <w:numPr>
        <w:numId w:val="19"/>
      </w:numPr>
      <w:tabs>
        <w:tab w:val="left" w:pos="284"/>
      </w:tabs>
      <w:spacing w:after="0" w:before="0"/>
    </w:pPr>
  </w:style>
  <w:style w:type="paragraph" w:styleId="StylInstituce10b" w:customStyle="1">
    <w:name w:val="Styl Instituce + 10 b."/>
    <w:basedOn w:val="Instituce"/>
    <w:rsid w:val="009B0DE6"/>
    <w:pPr>
      <w:spacing w:after="0"/>
    </w:pPr>
    <w:rPr>
      <w:sz w:val="20"/>
    </w:rPr>
  </w:style>
  <w:style w:type="character" w:styleId="TextpspvkuChar" w:customStyle="1">
    <w:name w:val="Text příspěvku Char"/>
    <w:basedOn w:val="Standardnpsmoodstavce"/>
    <w:link w:val="Textpspvku"/>
    <w:rsid w:val="00B07B96"/>
    <w:rPr>
      <w:sz w:val="24"/>
      <w:szCs w:val="24"/>
    </w:rPr>
  </w:style>
  <w:style w:type="character" w:styleId="TextodrkyChar" w:customStyle="1">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cs="Tahoma" w:hAnsi="Tahoma"/>
      <w:sz w:val="16"/>
      <w:szCs w:val="16"/>
    </w:rPr>
  </w:style>
  <w:style w:type="character" w:styleId="TextbublinyChar" w:customStyle="1">
    <w:name w:val="Text bubliny Char"/>
    <w:basedOn w:val="Standardnpsmoodstavce"/>
    <w:link w:val="Textbubliny"/>
    <w:rsid w:val="008737A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bohumil.havel@pragodat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ZpxkKWpjhRi/gyBQdA84UqNg==">AMUW2mVQGy6jUwomFnMcKkb/2cweLoB0umq4fszU+kbMUJMtrr/OPPbJwEQtiwoaoXu8MdJbOP5Pf2dIrL2m1AvlXYyYIto9q8Movoax1NV8ca1AYGEWCLE=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2021-08-09T13:09:00Z</dcterms:created>
  <dc:creator>AH</dc:creator>
</cp:coreProperties>
</file>