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2860"/>
        <w:gridCol w:w="6303"/>
      </w:tblGrid>
      <w:tr w:rsidR="000B44CF" w14:paraId="2244AE0B" w14:textId="77777777" w:rsidTr="001E43AB">
        <w:tc>
          <w:tcPr>
            <w:tcW w:w="2268" w:type="dxa"/>
          </w:tcPr>
          <w:p w14:paraId="1A675F48" w14:textId="77777777" w:rsidR="000B44CF" w:rsidRDefault="000B44CF" w:rsidP="001E43AB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2F756D32" wp14:editId="46EAD86D">
                  <wp:extent cx="1181735" cy="243205"/>
                  <wp:effectExtent l="0" t="0" r="0" b="4445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 w:type="page"/>
              <w:t xml:space="preserve">MoodleMoot.cz 2021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 w:type="page"/>
            </w:r>
          </w:p>
          <w:p w14:paraId="0ABF02F5" w14:textId="77777777" w:rsidR="000B44CF" w:rsidRDefault="000B44CF" w:rsidP="001E43AB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14:paraId="5CE13483" w14:textId="77777777" w:rsidR="000B44CF" w:rsidRDefault="000B44CF" w:rsidP="001E43A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Západočeská univerzita v Plzni</w:t>
            </w:r>
          </w:p>
          <w:p w14:paraId="46A878AE" w14:textId="77777777" w:rsidR="000B44CF" w:rsidRDefault="000B44CF" w:rsidP="001E43A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482A850D" w14:textId="77777777" w:rsidR="000B44CF" w:rsidRDefault="000B44CF" w:rsidP="001E43A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15.-16. 9. 2021, Plzeň</w:t>
            </w:r>
          </w:p>
        </w:tc>
        <w:tc>
          <w:tcPr>
            <w:tcW w:w="4999" w:type="dxa"/>
            <w:hideMark/>
          </w:tcPr>
          <w:p w14:paraId="223F1566" w14:textId="77777777" w:rsidR="000B44CF" w:rsidRPr="004A4123" w:rsidRDefault="000B44CF" w:rsidP="001E43AB">
            <w:pPr>
              <w:pStyle w:val="Nadpis1"/>
              <w:spacing w:after="0"/>
              <w:rPr>
                <w:rFonts w:asciiTheme="minorHAnsi" w:hAnsiTheme="minorHAnsi" w:cstheme="minorHAnsi"/>
              </w:rPr>
            </w:pPr>
            <w:r w:rsidRPr="004A4123">
              <w:rPr>
                <w:rFonts w:asciiTheme="minorHAnsi" w:hAnsiTheme="minorHAnsi" w:cstheme="minorHAnsi"/>
              </w:rPr>
              <w:t xml:space="preserve">Představení modulu </w:t>
            </w:r>
            <w:proofErr w:type="spellStart"/>
            <w:r w:rsidRPr="004A4123">
              <w:rPr>
                <w:rFonts w:asciiTheme="minorHAnsi" w:hAnsiTheme="minorHAnsi" w:cstheme="minorHAnsi"/>
              </w:rPr>
              <w:t>Proctoring</w:t>
            </w:r>
            <w:proofErr w:type="spellEnd"/>
            <w:r w:rsidRPr="004A4123">
              <w:rPr>
                <w:rFonts w:asciiTheme="minorHAnsi" w:hAnsiTheme="minorHAnsi" w:cstheme="minorHAnsi"/>
              </w:rPr>
              <w:t xml:space="preserve"> v LMS </w:t>
            </w:r>
            <w:proofErr w:type="spellStart"/>
            <w:r w:rsidRPr="004A4123">
              <w:rPr>
                <w:rFonts w:asciiTheme="minorHAnsi" w:hAnsiTheme="minorHAnsi" w:cstheme="minorHAnsi"/>
              </w:rPr>
              <w:t>Moodle</w:t>
            </w:r>
            <w:proofErr w:type="spellEnd"/>
          </w:p>
          <w:p w14:paraId="69249D14" w14:textId="77777777" w:rsidR="000B44CF" w:rsidRPr="004A4123" w:rsidRDefault="000B44CF" w:rsidP="001E43AB">
            <w:pPr>
              <w:pStyle w:val="Nadpis2"/>
              <w:rPr>
                <w:rFonts w:asciiTheme="minorHAnsi" w:hAnsiTheme="minorHAnsi" w:cstheme="minorHAnsi"/>
                <w:lang w:eastAsia="ar-SA"/>
              </w:rPr>
            </w:pPr>
            <w:r w:rsidRPr="004A4123">
              <w:rPr>
                <w:rFonts w:asciiTheme="minorHAnsi" w:hAnsiTheme="minorHAnsi" w:cstheme="minorHAnsi"/>
                <w:lang w:eastAsia="ar-SA"/>
              </w:rPr>
              <w:t>Ing. Jitka Strýčková, Mgr. Michal Bajer</w:t>
            </w:r>
          </w:p>
          <w:p w14:paraId="3CAAFCDB" w14:textId="77777777" w:rsidR="000B44CF" w:rsidRDefault="000B44CF" w:rsidP="001E43AB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14:paraId="06B32951" w14:textId="77777777" w:rsidR="000B44CF" w:rsidRDefault="000B44CF" w:rsidP="001E43A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hyperlink r:id="rId5" w:history="1">
              <w:r w:rsidRPr="002E26A4">
                <w:rPr>
                  <w:rStyle w:val="Hypertextovodkaz"/>
                  <w:rFonts w:asciiTheme="minorHAnsi" w:hAnsiTheme="minorHAnsi" w:cstheme="minorHAnsi"/>
                  <w:sz w:val="16"/>
                  <w:szCs w:val="16"/>
                </w:rPr>
                <w:t>jitka.stryckova@pragodata.cz,</w:t>
              </w:r>
            </w:hyperlink>
            <w:r w:rsidRPr="00A61526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 xml:space="preserve"> michal.bajer@pragodata.cz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3FD59684" w14:textId="77777777" w:rsidR="000B44CF" w:rsidRDefault="000B44CF" w:rsidP="000B44CF">
      <w:pPr>
        <w:pStyle w:val="Abstrakt"/>
        <w:ind w:left="0"/>
      </w:pPr>
      <w:r>
        <w:rPr>
          <w:rStyle w:val="StylAbstraktTunChar"/>
          <w:i/>
        </w:rPr>
        <w:t>Abstrakt:</w:t>
      </w:r>
      <w:r>
        <w:t xml:space="preserve"> V souvislosti s nárůstem distanční výuky na vysokých školách se navýšila četnost používání činnosti Test v LMS </w:t>
      </w:r>
      <w:proofErr w:type="spellStart"/>
      <w:r>
        <w:t>Moodle</w:t>
      </w:r>
      <w:proofErr w:type="spellEnd"/>
      <w:r>
        <w:t xml:space="preserve"> pro získání výsledné známky z předmětu. Testy jsou navíc studenty vyplňovány převážně z domova, kdy pedagogové nemají přímou kontrolu nad průběhem testování.</w:t>
      </w:r>
    </w:p>
    <w:p w14:paraId="7FFC1A78" w14:textId="77777777" w:rsidR="000B44CF" w:rsidRDefault="000B44CF" w:rsidP="000B44CF">
      <w:pPr>
        <w:pStyle w:val="Abstrakt"/>
        <w:spacing w:before="0"/>
        <w:ind w:left="0"/>
      </w:pPr>
      <w:r>
        <w:t xml:space="preserve">V této situaci je vhodné využít plugin </w:t>
      </w:r>
      <w:proofErr w:type="spellStart"/>
      <w:r>
        <w:t>Proctoring</w:t>
      </w:r>
      <w:proofErr w:type="spellEnd"/>
      <w:r>
        <w:t xml:space="preserve"> od certifikovaného </w:t>
      </w:r>
      <w:proofErr w:type="spellStart"/>
      <w:r>
        <w:t>Moodle</w:t>
      </w:r>
      <w:proofErr w:type="spellEnd"/>
      <w:r>
        <w:t xml:space="preserve"> partnera společnosti </w:t>
      </w:r>
      <w:proofErr w:type="spellStart"/>
      <w:r>
        <w:t>PragoData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, s.r.o., který umožňuje v činnosti Test nastavit podmínky online kontroly studentů při testování. Plugin umožňuje 2 druhy </w:t>
      </w:r>
      <w:proofErr w:type="spellStart"/>
      <w:r>
        <w:t>proctoringu</w:t>
      </w:r>
      <w:proofErr w:type="spellEnd"/>
      <w:r>
        <w:t xml:space="preserve"> – aktivní a neaktivní. </w:t>
      </w:r>
    </w:p>
    <w:p w14:paraId="0590699B" w14:textId="77777777" w:rsidR="000B44CF" w:rsidRDefault="000B44CF" w:rsidP="000B44CF">
      <w:pPr>
        <w:pStyle w:val="Abstrakt"/>
        <w:spacing w:before="0"/>
        <w:ind w:left="0"/>
      </w:pPr>
      <w:r>
        <w:t xml:space="preserve">U aktivního </w:t>
      </w:r>
      <w:proofErr w:type="spellStart"/>
      <w:r>
        <w:t>proctoringu</w:t>
      </w:r>
      <w:proofErr w:type="spellEnd"/>
      <w:r>
        <w:t xml:space="preserve"> má test přesně stanovený termín a studenti jsou v průběhu testu sledováni tzv. </w:t>
      </w:r>
      <w:proofErr w:type="spellStart"/>
      <w:r>
        <w:t>proctory</w:t>
      </w:r>
      <w:proofErr w:type="spellEnd"/>
      <w:r>
        <w:t>, kteří mohou studenty v průběhu testování upozorňovat na porušování pravidel testování.</w:t>
      </w:r>
    </w:p>
    <w:p w14:paraId="1030041A" w14:textId="77777777" w:rsidR="000B44CF" w:rsidRDefault="000B44CF" w:rsidP="000B44CF">
      <w:pPr>
        <w:pStyle w:val="Abstrakt"/>
        <w:spacing w:before="0"/>
        <w:ind w:left="0"/>
      </w:pPr>
      <w:r>
        <w:t xml:space="preserve">Naopak u neaktivního </w:t>
      </w:r>
      <w:proofErr w:type="spellStart"/>
      <w:r>
        <w:t>proctoring</w:t>
      </w:r>
      <w:proofErr w:type="spellEnd"/>
      <w:r>
        <w:t xml:space="preserve"> není role </w:t>
      </w:r>
      <w:proofErr w:type="spellStart"/>
      <w:r>
        <w:t>proctorů</w:t>
      </w:r>
      <w:proofErr w:type="spellEnd"/>
      <w:r>
        <w:t xml:space="preserve"> zapojena a studenti jsou kompletně sledováni systémem, který automaticky ukládá snímky z kamery a printscreeny obrazovky dle nastavení v činnosti Test v </w:t>
      </w:r>
      <w:proofErr w:type="spellStart"/>
      <w:r>
        <w:t>Moodle</w:t>
      </w:r>
      <w:proofErr w:type="spellEnd"/>
      <w:r>
        <w:t xml:space="preserve">. </w:t>
      </w:r>
    </w:p>
    <w:p w14:paraId="1D1A140B" w14:textId="77777777" w:rsidR="000B44CF" w:rsidRDefault="000B44CF" w:rsidP="000B44CF">
      <w:pPr>
        <w:pStyle w:val="Abstrakt"/>
        <w:spacing w:before="0"/>
        <w:ind w:left="0"/>
      </w:pPr>
      <w:r>
        <w:t xml:space="preserve">Systém dále může automaticky vyhodnocovat podezřelé situace jako je pohyb očí, pohyb hlavy a přítomnost jiné osoby v místnosti. Při těchto situacích je v danou chvíli automaticky pořízen snímek z kamery, který je uložen do výsledku </w:t>
      </w:r>
      <w:proofErr w:type="spellStart"/>
      <w:r>
        <w:t>proctorovaného</w:t>
      </w:r>
      <w:proofErr w:type="spellEnd"/>
      <w:r>
        <w:t xml:space="preserve"> testu.</w:t>
      </w:r>
    </w:p>
    <w:p w14:paraId="0C7F9F20" w14:textId="77777777" w:rsidR="000B44CF" w:rsidRDefault="000B44CF" w:rsidP="000B44CF">
      <w:pPr>
        <w:pStyle w:val="Abstrakt"/>
        <w:spacing w:before="0"/>
        <w:ind w:left="0"/>
      </w:pPr>
      <w:r>
        <w:t xml:space="preserve">Mimo sledování studenta v průběhu testu je možné proces </w:t>
      </w:r>
      <w:proofErr w:type="spellStart"/>
      <w:r>
        <w:t>proctoringu</w:t>
      </w:r>
      <w:proofErr w:type="spellEnd"/>
      <w:r>
        <w:t xml:space="preserve"> v LMS doplnit o úvodní nasnímání dokladu s fotografií studenta (např. ISIC, nebo občanský průkaz) a se závěrečným nasnímáním poznámek studenta.</w:t>
      </w:r>
    </w:p>
    <w:p w14:paraId="170839C9" w14:textId="77777777" w:rsidR="000B44CF" w:rsidRDefault="000B44CF" w:rsidP="000B44CF">
      <w:pPr>
        <w:pStyle w:val="Abstrakt"/>
        <w:spacing w:before="0"/>
        <w:ind w:left="0"/>
      </w:pPr>
      <w:r>
        <w:t xml:space="preserve">Shrnutí </w:t>
      </w:r>
      <w:proofErr w:type="spellStart"/>
      <w:r>
        <w:t>proctoringu</w:t>
      </w:r>
      <w:proofErr w:type="spellEnd"/>
      <w:r>
        <w:t xml:space="preserve"> je pro učitele přehledně zobrazeno v rámci obrazovky v LMS </w:t>
      </w:r>
      <w:proofErr w:type="spellStart"/>
      <w:r>
        <w:t>Proctoring</w:t>
      </w:r>
      <w:proofErr w:type="spellEnd"/>
      <w:r>
        <w:t xml:space="preserve"> report, který obsahuje přehled snímků z kamery, přehled printscreenů a log činností v rámci aplikace LMS.</w:t>
      </w:r>
    </w:p>
    <w:p w14:paraId="319D9F79" w14:textId="77777777" w:rsidR="000B44CF" w:rsidRDefault="000B44CF" w:rsidP="000B44CF">
      <w:pPr>
        <w:pStyle w:val="Abstrakt"/>
        <w:spacing w:before="0"/>
        <w:ind w:left="0"/>
        <w:rPr>
          <w:lang w:eastAsia="en-US"/>
        </w:rPr>
      </w:pPr>
      <w:r>
        <w:t xml:space="preserve">Aktivní i neaktivní </w:t>
      </w:r>
      <w:proofErr w:type="spellStart"/>
      <w:r>
        <w:t>proctoring</w:t>
      </w:r>
      <w:proofErr w:type="spellEnd"/>
      <w:r>
        <w:t xml:space="preserve"> je v </w:t>
      </w:r>
      <w:proofErr w:type="spellStart"/>
      <w:r>
        <w:t>Moodle</w:t>
      </w:r>
      <w:proofErr w:type="spellEnd"/>
      <w:r>
        <w:t xml:space="preserve"> vhodné kombinovat s nástrojem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Browser, který omezuje studentům přístup na nepovolené aplikace či webové stránky a zároveň skryje navigační menu v </w:t>
      </w:r>
      <w:proofErr w:type="spellStart"/>
      <w:r>
        <w:t>Moodle</w:t>
      </w:r>
      <w:proofErr w:type="spellEnd"/>
      <w:r>
        <w:t>, tzn. student pak nemůže otevřít jiné části kurzu.</w:t>
      </w:r>
    </w:p>
    <w:p w14:paraId="06FBBB6E" w14:textId="77777777" w:rsidR="000B44CF" w:rsidRDefault="000B44CF" w:rsidP="000B44CF">
      <w:pPr>
        <w:pStyle w:val="Abstrakt"/>
        <w:spacing w:before="0"/>
        <w:ind w:left="0"/>
        <w:rPr>
          <w:rStyle w:val="StylKlovslovaTunChar"/>
          <w:i/>
        </w:rPr>
      </w:pPr>
    </w:p>
    <w:p w14:paraId="02520F9B" w14:textId="77777777" w:rsidR="000B44CF" w:rsidRDefault="000B44CF" w:rsidP="000B44CF">
      <w:pPr>
        <w:pStyle w:val="Abstrakt"/>
        <w:spacing w:before="0"/>
        <w:ind w:left="0"/>
      </w:pPr>
      <w:r>
        <w:rPr>
          <w:rStyle w:val="StylKlovslovaTunChar"/>
          <w:i/>
        </w:rPr>
        <w:t>Klíčová slova:</w:t>
      </w:r>
      <w:r>
        <w:t xml:space="preserve"> </w:t>
      </w:r>
      <w:proofErr w:type="spellStart"/>
      <w:r>
        <w:t>Moodle</w:t>
      </w:r>
      <w:proofErr w:type="spellEnd"/>
      <w:r>
        <w:t>, propojení LMS se zřizovanými organizacemi, sdílený katalog kurzů, univerzální organizace.</w:t>
      </w:r>
    </w:p>
    <w:p w14:paraId="212D59F8" w14:textId="77777777" w:rsidR="000B44CF" w:rsidRPr="004A4123" w:rsidRDefault="000B44CF" w:rsidP="000B44CF">
      <w:pPr>
        <w:keepNext/>
        <w:spacing w:before="360" w:after="240"/>
        <w:ind w:left="720" w:hanging="720"/>
        <w:rPr>
          <w:b/>
          <w:color w:val="000000"/>
        </w:rPr>
      </w:pPr>
      <w:r w:rsidRPr="004A4123">
        <w:rPr>
          <w:b/>
          <w:color w:val="000000"/>
        </w:rPr>
        <w:t>Informace o autorech</w:t>
      </w:r>
    </w:p>
    <w:p w14:paraId="63E13C76" w14:textId="77777777" w:rsidR="000B44CF" w:rsidRDefault="000B44CF" w:rsidP="000B44CF">
      <w:pPr>
        <w:pStyle w:val="Curriculum"/>
        <w:tabs>
          <w:tab w:val="left" w:pos="1560"/>
        </w:tabs>
        <w:rPr>
          <w:lang w:val="en-US"/>
        </w:rPr>
      </w:pPr>
      <w:r>
        <w:rPr>
          <w:b/>
          <w:lang w:val="en-US"/>
        </w:rPr>
        <w:t>Ing. Jitka Strýčková</w:t>
      </w:r>
    </w:p>
    <w:p w14:paraId="52D962A4" w14:textId="77777777" w:rsidR="000B44CF" w:rsidRDefault="000B44CF" w:rsidP="000B44CF">
      <w:pPr>
        <w:pStyle w:val="Curriculum"/>
        <w:tabs>
          <w:tab w:val="left" w:pos="1560"/>
        </w:tabs>
      </w:pPr>
      <w:r>
        <w:t>Telefon: +420 734 787 081</w:t>
      </w:r>
    </w:p>
    <w:p w14:paraId="78AA1D5E" w14:textId="77777777" w:rsidR="000B44CF" w:rsidRDefault="000B44CF" w:rsidP="000B44CF">
      <w:pPr>
        <w:pStyle w:val="Curriculum"/>
        <w:tabs>
          <w:tab w:val="left" w:pos="1560"/>
        </w:tabs>
      </w:pPr>
      <w:r>
        <w:t>Email: jitka.stryckova@pragodata.cz</w:t>
      </w:r>
    </w:p>
    <w:p w14:paraId="31359FA7" w14:textId="77777777" w:rsidR="000B44CF" w:rsidRDefault="000B44CF" w:rsidP="000B44CF">
      <w:pPr>
        <w:pStyle w:val="Curriculum"/>
        <w:tabs>
          <w:tab w:val="left" w:pos="1560"/>
        </w:tabs>
      </w:pPr>
      <w:r>
        <w:t xml:space="preserve">Zastávaná funkce: Analytik LMS </w:t>
      </w:r>
      <w:proofErr w:type="spellStart"/>
      <w:r>
        <w:t>Moodle</w:t>
      </w:r>
      <w:proofErr w:type="spellEnd"/>
    </w:p>
    <w:p w14:paraId="713A90EC" w14:textId="77777777" w:rsidR="000B44CF" w:rsidRDefault="000B44CF" w:rsidP="000B44CF">
      <w:pPr>
        <w:pStyle w:val="Curriculum"/>
        <w:tabs>
          <w:tab w:val="left" w:pos="1560"/>
        </w:tabs>
      </w:pPr>
      <w:r>
        <w:t xml:space="preserve">Název instituce: </w:t>
      </w:r>
      <w:proofErr w:type="spellStart"/>
      <w:r>
        <w:t>PragoData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>, s.r.o.</w:t>
      </w:r>
    </w:p>
    <w:p w14:paraId="6ED6A3F8" w14:textId="77777777" w:rsidR="000B44CF" w:rsidRDefault="000B44CF" w:rsidP="000B44CF">
      <w:pPr>
        <w:pStyle w:val="Curriculum"/>
        <w:tabs>
          <w:tab w:val="left" w:pos="1560"/>
        </w:tabs>
      </w:pPr>
    </w:p>
    <w:p w14:paraId="3B5D5336" w14:textId="77777777" w:rsidR="000B44CF" w:rsidRPr="00FB54B2" w:rsidRDefault="000B44CF" w:rsidP="000B44CF">
      <w:pPr>
        <w:pStyle w:val="Curriculum"/>
        <w:tabs>
          <w:tab w:val="left" w:pos="1560"/>
        </w:tabs>
        <w:rPr>
          <w:b/>
          <w:bCs/>
        </w:rPr>
      </w:pPr>
      <w:r w:rsidRPr="00FB54B2">
        <w:rPr>
          <w:b/>
          <w:bCs/>
        </w:rPr>
        <w:t>Mgr. Michal Bajer</w:t>
      </w:r>
    </w:p>
    <w:p w14:paraId="064E0AAC" w14:textId="77777777" w:rsidR="000B44CF" w:rsidRDefault="000B44CF" w:rsidP="000B44CF">
      <w:pPr>
        <w:pStyle w:val="Curriculum"/>
        <w:tabs>
          <w:tab w:val="left" w:pos="1560"/>
        </w:tabs>
      </w:pPr>
      <w:r>
        <w:t>Telefon: +420 724 770 928</w:t>
      </w:r>
    </w:p>
    <w:p w14:paraId="7AFC29F8" w14:textId="77777777" w:rsidR="000B44CF" w:rsidRDefault="000B44CF" w:rsidP="000B44CF">
      <w:pPr>
        <w:pStyle w:val="Curriculum"/>
        <w:tabs>
          <w:tab w:val="left" w:pos="1560"/>
        </w:tabs>
      </w:pPr>
      <w:r>
        <w:t>Email: michal.bajer@pragodata.cz</w:t>
      </w:r>
    </w:p>
    <w:p w14:paraId="36E305DB" w14:textId="77777777" w:rsidR="000B44CF" w:rsidRDefault="000B44CF" w:rsidP="000B44CF">
      <w:pPr>
        <w:pStyle w:val="Curriculum"/>
        <w:tabs>
          <w:tab w:val="left" w:pos="1560"/>
        </w:tabs>
      </w:pPr>
      <w:r>
        <w:t>Zastávaná funkce: Projektový manažer</w:t>
      </w:r>
    </w:p>
    <w:p w14:paraId="3E6478A7" w14:textId="77777777" w:rsidR="000B44CF" w:rsidRDefault="000B44CF" w:rsidP="000B44CF">
      <w:pPr>
        <w:pStyle w:val="Curriculum"/>
        <w:tabs>
          <w:tab w:val="left" w:pos="1560"/>
        </w:tabs>
      </w:pPr>
      <w:r>
        <w:t xml:space="preserve">Název instituce: </w:t>
      </w:r>
      <w:proofErr w:type="spellStart"/>
      <w:r>
        <w:t>PragoData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>, s.r.o.</w:t>
      </w:r>
    </w:p>
    <w:p w14:paraId="5C1C96C5" w14:textId="77777777" w:rsidR="004F2E4A" w:rsidRDefault="000B44CF"/>
    <w:sectPr w:rsidR="004F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CF"/>
    <w:rsid w:val="000B44CF"/>
    <w:rsid w:val="008949DD"/>
    <w:rsid w:val="00D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60BC"/>
  <w15:chartTrackingRefBased/>
  <w15:docId w15:val="{4C1DA728-54B4-4778-9668-B927F1B7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4CF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 w:val="28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4CF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0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4CF"/>
    <w:rPr>
      <w:rFonts w:ascii="Cambria" w:eastAsia="Times New Roman" w:hAnsi="Cambria" w:cs="Times New Roman"/>
      <w:b/>
      <w:bCs/>
      <w:kern w:val="32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0B44CF"/>
    <w:rPr>
      <w:rFonts w:ascii="Cambria" w:eastAsia="Times New Roman" w:hAnsi="Cambria" w:cs="Times New Roman"/>
      <w:b/>
      <w:bCs/>
      <w:color w:val="000000"/>
      <w:sz w:val="24"/>
      <w:szCs w:val="26"/>
      <w:lang w:eastAsia="cs-CZ"/>
    </w:rPr>
  </w:style>
  <w:style w:type="character" w:styleId="Hypertextovodkaz">
    <w:name w:val="Hyperlink"/>
    <w:uiPriority w:val="99"/>
    <w:rsid w:val="000B44CF"/>
    <w:rPr>
      <w:color w:val="0000FF"/>
      <w:u w:val="single"/>
    </w:rPr>
  </w:style>
  <w:style w:type="character" w:customStyle="1" w:styleId="StylAbstraktTunChar">
    <w:name w:val="Styl Abstrakt + Tučné Char"/>
    <w:link w:val="StylAbstraktTun"/>
    <w:qFormat/>
    <w:rsid w:val="000B44CF"/>
    <w:rPr>
      <w:b/>
      <w:bCs/>
      <w:szCs w:val="24"/>
      <w:lang w:eastAsia="ar-SA"/>
    </w:rPr>
  </w:style>
  <w:style w:type="paragraph" w:customStyle="1" w:styleId="StylAbstraktTun">
    <w:name w:val="Styl Abstrakt + Tučné"/>
    <w:basedOn w:val="Abstrakt"/>
    <w:link w:val="StylAbstraktTunChar"/>
    <w:qFormat/>
    <w:rsid w:val="000B44CF"/>
    <w:pPr>
      <w:suppressAutoHyphens w:val="0"/>
    </w:pPr>
    <w:rPr>
      <w:rFonts w:asciiTheme="minorHAnsi" w:eastAsiaTheme="minorHAnsi" w:hAnsiTheme="minorHAnsi" w:cstheme="minorBidi"/>
      <w:b/>
      <w:bCs/>
      <w:sz w:val="22"/>
    </w:rPr>
  </w:style>
  <w:style w:type="paragraph" w:customStyle="1" w:styleId="Abstrakt">
    <w:name w:val="Abstrakt"/>
    <w:basedOn w:val="Normln"/>
    <w:link w:val="AbstraktChar1"/>
    <w:qFormat/>
    <w:rsid w:val="000B44CF"/>
    <w:pPr>
      <w:suppressAutoHyphens/>
      <w:spacing w:before="240"/>
      <w:ind w:left="567" w:right="567"/>
      <w:jc w:val="both"/>
    </w:pPr>
    <w:rPr>
      <w:sz w:val="20"/>
      <w:lang w:eastAsia="ar-SA"/>
    </w:rPr>
  </w:style>
  <w:style w:type="character" w:customStyle="1" w:styleId="AbstraktChar1">
    <w:name w:val="Abstrakt Char1"/>
    <w:link w:val="Abstrakt"/>
    <w:rsid w:val="000B44CF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StylKlovslovaTunChar">
    <w:name w:val="Styl Klíčová slova + Tučné Char"/>
    <w:link w:val="StylKlovslovaTun"/>
    <w:qFormat/>
    <w:rsid w:val="000B44CF"/>
    <w:rPr>
      <w:b/>
      <w:bCs/>
      <w:szCs w:val="24"/>
      <w:lang w:eastAsia="ar-SA"/>
    </w:rPr>
  </w:style>
  <w:style w:type="paragraph" w:customStyle="1" w:styleId="StylKlovslovaTun">
    <w:name w:val="Styl Klíčová slova + Tučné"/>
    <w:basedOn w:val="Normln"/>
    <w:link w:val="StylKlovslovaTunChar"/>
    <w:qFormat/>
    <w:rsid w:val="000B44CF"/>
    <w:pPr>
      <w:spacing w:before="120" w:after="120"/>
      <w:ind w:left="567" w:right="567"/>
      <w:jc w:val="both"/>
    </w:pPr>
    <w:rPr>
      <w:rFonts w:asciiTheme="minorHAnsi" w:eastAsiaTheme="minorHAnsi" w:hAnsiTheme="minorHAnsi" w:cstheme="minorBidi"/>
      <w:b/>
      <w:bCs/>
      <w:sz w:val="22"/>
      <w:lang w:eastAsia="ar-SA"/>
    </w:rPr>
  </w:style>
  <w:style w:type="paragraph" w:customStyle="1" w:styleId="Curriculum">
    <w:name w:val="Curriculum"/>
    <w:basedOn w:val="Normln"/>
    <w:qFormat/>
    <w:rsid w:val="000B44CF"/>
    <w:pPr>
      <w:suppressAutoHyphens/>
      <w:spacing w:line="240" w:lineRule="atLeast"/>
    </w:pPr>
    <w:rPr>
      <w:color w:val="000000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.stryckova@pragodata.cz,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Bajer</dc:creator>
  <cp:keywords/>
  <dc:description/>
  <cp:lastModifiedBy>Michal Bajer</cp:lastModifiedBy>
  <cp:revision>1</cp:revision>
  <dcterms:created xsi:type="dcterms:W3CDTF">2021-08-31T14:40:00Z</dcterms:created>
  <dcterms:modified xsi:type="dcterms:W3CDTF">2021-08-31T14:41:00Z</dcterms:modified>
</cp:coreProperties>
</file>