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Pr="00893DD2" w:rsidR="00893DD2" w:rsidTr="565DD1F6" w14:paraId="6327965F" w14:textId="77777777">
        <w:tc>
          <w:tcPr>
            <w:tcW w:w="2268" w:type="dxa"/>
            <w:tcMar/>
          </w:tcPr>
          <w:p w:rsidRPr="00893DD2" w:rsidR="00893DD2" w:rsidP="00515F04" w:rsidRDefault="000C2F1C" w14:paraId="2C6FD6B4" w14:textId="5045D9D0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ar-SA"/>
              </w:rPr>
              <w:drawing>
                <wp:inline distT="0" distB="0" distL="0" distR="0" wp14:anchorId="0B1DEA2F" wp14:editId="13275DFB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:rsidR="00893DD2" w:rsidP="00893DD2" w:rsidRDefault="00A47AD9" w14:paraId="00CED48F" w14:textId="5CA9C787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E-learningový tým</w:t>
            </w:r>
          </w:p>
          <w:p w:rsidR="00A47AD9" w:rsidP="00893DD2" w:rsidRDefault="00A47AD9" w14:paraId="529A2EC6" w14:textId="35FC0553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Lékařská fakulta v Plzni</w:t>
            </w:r>
          </w:p>
          <w:p w:rsidRPr="00893DD2" w:rsidR="00A47AD9" w:rsidP="00893DD2" w:rsidRDefault="00A47AD9" w14:paraId="6EFF782F" w14:textId="3D6A3770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Karlova</w:t>
            </w:r>
          </w:p>
          <w:p w:rsidRPr="00893DD2" w:rsidR="00893DD2" w:rsidP="00893DD2" w:rsidRDefault="00893DD2" w14:paraId="19BD19E3" w14:textId="77777777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Pr="00893DD2" w:rsidR="00893DD2" w:rsidP="00EF4C5B" w:rsidRDefault="000C2F1C" w14:paraId="0696EC31" w14:textId="32080F89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Pr="00893DD2" w:rsid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  <w:tcMar/>
          </w:tcPr>
          <w:p w:rsidRPr="00893DD2" w:rsidR="00893DD2" w:rsidP="565DD1F6" w:rsidRDefault="00A47AD9" w14:paraId="66EFC0CB" w14:textId="18E4817F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  <w:lang w:eastAsia="ar-SA"/>
              </w:rPr>
            </w:pPr>
            <w:proofErr w:type="spellStart"/>
            <w:r w:rsidRPr="565DD1F6" w:rsidR="00A47AD9">
              <w:rPr>
                <w:rFonts w:ascii="Calibri" w:hAnsi="Calibri" w:cs="Calibri"/>
                <w:b w:val="1"/>
                <w:bCs w:val="1"/>
                <w:sz w:val="32"/>
                <w:szCs w:val="32"/>
                <w:lang w:eastAsia="ar-SA"/>
              </w:rPr>
              <w:t>Moodle</w:t>
            </w:r>
            <w:proofErr w:type="spellEnd"/>
            <w:r w:rsidRPr="565DD1F6" w:rsidR="000B4914">
              <w:rPr>
                <w:rFonts w:ascii="Calibri" w:hAnsi="Calibri" w:cs="Calibri"/>
                <w:b w:val="1"/>
                <w:bCs w:val="1"/>
                <w:sz w:val="32"/>
                <w:szCs w:val="32"/>
                <w:lang w:eastAsia="ar-SA"/>
              </w:rPr>
              <w:t>: praktické tipy</w:t>
            </w:r>
          </w:p>
          <w:p w:rsidRPr="002621DD" w:rsidR="00893DD2" w:rsidP="565DD1F6" w:rsidRDefault="008F2A00" w14:paraId="16C41BA8" w14:textId="096FD44B">
            <w:pPr>
              <w:suppressAutoHyphens/>
              <w:spacing w:after="240"/>
              <w:jc w:val="center"/>
              <w:rPr>
                <w:rFonts w:ascii="Calibri" w:hAnsi="Calibri" w:cs="Calibri"/>
                <w:b w:val="1"/>
                <w:bCs w:val="1"/>
                <w:lang w:eastAsia="ar-SA"/>
              </w:rPr>
            </w:pPr>
            <w:r w:rsidRPr="565DD1F6" w:rsidR="008F2A00">
              <w:rPr>
                <w:rFonts w:ascii="Calibri" w:hAnsi="Calibri" w:cs="Calibri"/>
                <w:b w:val="1"/>
                <w:bCs w:val="1"/>
                <w:lang w:eastAsia="ar-SA"/>
              </w:rPr>
              <w:t>Daniel Rajdl</w:t>
            </w:r>
            <w:r w:rsidRPr="565DD1F6" w:rsidR="00F9320C">
              <w:rPr>
                <w:rFonts w:ascii="Calibri" w:hAnsi="Calibri" w:cs="Calibri"/>
                <w:b w:val="1"/>
                <w:bCs w:val="1"/>
                <w:lang w:eastAsia="ar-SA"/>
              </w:rPr>
              <w:t xml:space="preserve">, Kristína </w:t>
            </w:r>
            <w:proofErr w:type="spellStart"/>
            <w:r w:rsidRPr="565DD1F6" w:rsidR="00F9320C">
              <w:rPr>
                <w:rFonts w:ascii="Calibri" w:hAnsi="Calibri" w:cs="Calibri"/>
                <w:b w:val="1"/>
                <w:bCs w:val="1"/>
                <w:lang w:eastAsia="ar-SA"/>
              </w:rPr>
              <w:t>Mizeráková</w:t>
            </w:r>
            <w:proofErr w:type="spellEnd"/>
            <w:r w:rsidRPr="565DD1F6" w:rsidR="00F9320C">
              <w:rPr>
                <w:rFonts w:ascii="Calibri" w:hAnsi="Calibri" w:cs="Calibri"/>
                <w:b w:val="1"/>
                <w:bCs w:val="1"/>
                <w:lang w:eastAsia="ar-SA"/>
              </w:rPr>
              <w:t xml:space="preserve">, Lucie </w:t>
            </w:r>
            <w:proofErr w:type="spellStart"/>
            <w:r w:rsidRPr="565DD1F6" w:rsidR="00F9320C">
              <w:rPr>
                <w:rFonts w:ascii="Calibri" w:hAnsi="Calibri" w:cs="Calibri"/>
                <w:b w:val="1"/>
                <w:bCs w:val="1"/>
                <w:lang w:eastAsia="ar-SA"/>
              </w:rPr>
              <w:t>Pešanová</w:t>
            </w:r>
            <w:proofErr w:type="spellEnd"/>
          </w:p>
          <w:p w:rsidRPr="002621DD" w:rsidR="00893DD2" w:rsidP="002621DD" w:rsidRDefault="008F2A00" w14:paraId="62C60E83" w14:textId="7236065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F2A00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Univerzita Karlova, Lékařská fakulta v Plzni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hyperlink w:history="1" r:id="rId11">
              <w:r w:rsidRPr="00F811BA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elearning@lfp.cuni.cz</w:t>
              </w:r>
            </w:hyperlink>
          </w:p>
        </w:tc>
      </w:tr>
    </w:tbl>
    <w:p w:rsidR="000C77F1" w:rsidP="002D7248" w:rsidRDefault="00B11A46" w14:paraId="75CCA5D9" w14:textId="28E6AACD">
      <w:pPr>
        <w:pStyle w:val="Abstrakt"/>
        <w:ind w:left="0"/>
      </w:pPr>
      <w:r w:rsidRPr="565DD1F6" w:rsidR="00B11A46">
        <w:rPr>
          <w:rStyle w:val="StylAbstraktTunChar"/>
          <w:i w:val="1"/>
          <w:iCs w:val="1"/>
        </w:rPr>
        <w:t>Abstrakt:</w:t>
      </w:r>
      <w:r w:rsidR="00C24577">
        <w:rPr/>
        <w:t xml:space="preserve"> </w:t>
      </w:r>
      <w:r w:rsidR="00075471">
        <w:rPr/>
        <w:t>M</w:t>
      </w:r>
      <w:r w:rsidR="00075471">
        <w:rPr/>
        <w:t>OODLE</w:t>
      </w:r>
      <w:r w:rsidR="00075471">
        <w:rPr/>
        <w:t xml:space="preserve"> </w:t>
      </w:r>
      <w:r w:rsidR="00A47AD9">
        <w:rPr/>
        <w:t xml:space="preserve">je na Lékařské fakultě v Plzni dlouhodobě využíván v pregraduální výuce mediků a také v postgraduálním </w:t>
      </w:r>
      <w:r w:rsidR="00F051A1">
        <w:rPr/>
        <w:t xml:space="preserve">a celoživotním </w:t>
      </w:r>
      <w:r w:rsidR="00A47AD9">
        <w:rPr/>
        <w:t xml:space="preserve">vzdělávání </w:t>
      </w:r>
      <w:r w:rsidR="004B49C4">
        <w:rPr/>
        <w:t>pracovník</w:t>
      </w:r>
      <w:r w:rsidR="00F051A1">
        <w:rPr/>
        <w:t>ů</w:t>
      </w:r>
      <w:r w:rsidR="004B49C4">
        <w:rPr/>
        <w:t xml:space="preserve"> ve zdravotnictví</w:t>
      </w:r>
      <w:r w:rsidR="00F051A1">
        <w:rPr/>
        <w:t xml:space="preserve">, </w:t>
      </w:r>
      <w:r w:rsidR="00A47AD9">
        <w:rPr/>
        <w:t>odborné i laické veřejnosti. V</w:t>
      </w:r>
      <w:r w:rsidR="008F2A00">
        <w:rPr/>
        <w:t> </w:t>
      </w:r>
      <w:r w:rsidR="00A47AD9">
        <w:rPr/>
        <w:t>p</w:t>
      </w:r>
      <w:r w:rsidR="008F2A00">
        <w:rPr/>
        <w:t xml:space="preserve">říspěvku se </w:t>
      </w:r>
      <w:r w:rsidR="00A47AD9">
        <w:rPr/>
        <w:t>zaměříme na vybrané funkce</w:t>
      </w:r>
    </w:p>
    <w:p w:rsidR="000C77F1" w:rsidP="002D7248" w:rsidRDefault="00B11A46" w14:paraId="00C0B21A" w14:textId="626981E2">
      <w:pPr>
        <w:pStyle w:val="Abstrakt"/>
        <w:ind w:left="0"/>
      </w:pPr>
      <w:r w:rsidR="00075471">
        <w:rPr/>
        <w:t>M</w:t>
      </w:r>
      <w:r w:rsidR="00075471">
        <w:rPr/>
        <w:t>OODLE</w:t>
      </w:r>
      <w:r w:rsidR="00075471">
        <w:rPr/>
        <w:t xml:space="preserve"> </w:t>
      </w:r>
      <w:r w:rsidR="00A47AD9">
        <w:rPr/>
        <w:t xml:space="preserve">a jejich přizpůsobení individuálním potřebám (H5P, využití uživatelských polí pro vyhledávací systém kurzů, </w:t>
      </w:r>
      <w:r w:rsidR="00412666">
        <w:rPr/>
        <w:t>využití</w:t>
      </w:r>
      <w:r w:rsidR="00A47AD9">
        <w:rPr/>
        <w:t xml:space="preserve"> odkaz</w:t>
      </w:r>
      <w:r w:rsidR="00412666">
        <w:rPr/>
        <w:t>ů</w:t>
      </w:r>
      <w:r w:rsidR="00A47AD9">
        <w:rPr/>
        <w:t xml:space="preserve"> na soubory</w:t>
      </w:r>
      <w:r w:rsidR="00412666">
        <w:rPr/>
        <w:t xml:space="preserve"> </w:t>
      </w:r>
      <w:r w:rsidR="00511F57">
        <w:rPr/>
        <w:t>při centrální správě kurzů</w:t>
      </w:r>
      <w:r w:rsidR="00A47AD9">
        <w:rPr/>
        <w:t xml:space="preserve">, </w:t>
      </w:r>
      <w:r w:rsidR="00A47AD9">
        <w:rPr/>
        <w:t xml:space="preserve">implementace platební brány). Prezentaci doplníme o zkušenosti </w:t>
      </w:r>
      <w:r w:rsidR="00A47AD9">
        <w:rPr/>
        <w:t xml:space="preserve">s používáním </w:t>
      </w:r>
      <w:r w:rsidR="004E30DA">
        <w:rPr/>
        <w:t>M</w:t>
      </w:r>
      <w:r w:rsidR="004E30DA">
        <w:rPr/>
        <w:t>OODLE</w:t>
      </w:r>
      <w:r w:rsidR="004E30DA">
        <w:rPr/>
        <w:t xml:space="preserve"> </w:t>
      </w:r>
      <w:r w:rsidR="00A47AD9">
        <w:rPr/>
        <w:t>v </w:t>
      </w:r>
      <w:r w:rsidR="00A47AD9">
        <w:rPr/>
        <w:t>období distanční výuky</w:t>
      </w:r>
      <w:r w:rsidR="008F2A00">
        <w:rPr/>
        <w:t xml:space="preserve"> </w:t>
      </w:r>
      <w:r w:rsidR="00590C20">
        <w:rPr/>
        <w:t xml:space="preserve">(úloha studentů </w:t>
      </w:r>
      <w:r w:rsidR="00194133">
        <w:rPr/>
        <w:t>p</w:t>
      </w:r>
      <w:r w:rsidR="00194133">
        <w:rPr/>
        <w:t>ři nahrávání, zpracování a zveřejňování nahrávek prezentací v</w:t>
      </w:r>
      <w:r w:rsidR="00E85489">
        <w:rPr/>
        <w:t> </w:t>
      </w:r>
      <w:r w:rsidR="00194133">
        <w:rPr/>
        <w:t>MOODLE</w:t>
      </w:r>
      <w:r w:rsidR="00E85489">
        <w:rPr/>
        <w:t xml:space="preserve">; jejich názor na užitečnost záznamů prezentací a </w:t>
      </w:r>
      <w:r w:rsidR="00EE1FA8">
        <w:rPr/>
        <w:t>postoj pedagogů k e-learningu</w:t>
      </w:r>
      <w:r w:rsidR="00C43DDD">
        <w:rPr/>
        <w:t xml:space="preserve">; </w:t>
      </w:r>
      <w:r w:rsidR="00380C65">
        <w:rPr/>
        <w:t xml:space="preserve">použití </w:t>
      </w:r>
      <w:proofErr w:type="spellStart"/>
      <w:r w:rsidR="00380C65">
        <w:rPr/>
        <w:t>Safe</w:t>
      </w:r>
      <w:proofErr w:type="spellEnd"/>
      <w:r w:rsidR="00380C65">
        <w:rPr/>
        <w:t xml:space="preserve"> </w:t>
      </w:r>
      <w:proofErr w:type="spellStart"/>
      <w:r w:rsidR="00380C65">
        <w:rPr/>
        <w:t>Exam</w:t>
      </w:r>
      <w:proofErr w:type="spellEnd"/>
      <w:r w:rsidR="00380C65">
        <w:rPr/>
        <w:t xml:space="preserve"> Browseru k </w:t>
      </w:r>
      <w:proofErr w:type="spellStart"/>
      <w:r w:rsidR="00380C65">
        <w:rPr/>
        <w:t>proktoringu</w:t>
      </w:r>
      <w:proofErr w:type="spellEnd"/>
      <w:r w:rsidR="00EE1FA8">
        <w:rPr/>
        <w:t>)</w:t>
      </w:r>
      <w:r w:rsidR="00330A3C">
        <w:rPr/>
        <w:t xml:space="preserve">. Prakticky </w:t>
      </w:r>
      <w:r w:rsidR="00221F5C">
        <w:rPr/>
        <w:t xml:space="preserve">porovnáme integraci </w:t>
      </w:r>
      <w:r w:rsidR="00A24856">
        <w:rPr/>
        <w:t>externích</w:t>
      </w:r>
      <w:r w:rsidR="005456AB">
        <w:rPr/>
        <w:t xml:space="preserve"> nástrojů do MOODLE</w:t>
      </w:r>
      <w:r w:rsidR="00A66C96">
        <w:rPr/>
        <w:t xml:space="preserve">: </w:t>
      </w:r>
      <w:proofErr w:type="spellStart"/>
      <w:r w:rsidR="00A66C96">
        <w:rPr/>
        <w:t>Vimeo</w:t>
      </w:r>
      <w:proofErr w:type="spellEnd"/>
      <w:r w:rsidR="00A66C96">
        <w:rPr/>
        <w:t xml:space="preserve"> vs YouTube</w:t>
      </w:r>
      <w:r w:rsidR="00A24856">
        <w:rPr/>
        <w:t>, 360</w:t>
      </w:r>
      <w:r w:rsidR="00AB15D3">
        <w:rPr/>
        <w:t>°</w:t>
      </w:r>
      <w:r w:rsidR="00F06825">
        <w:rPr/>
        <w:t xml:space="preserve"> prohlídka H5P vs </w:t>
      </w:r>
      <w:proofErr w:type="spellStart"/>
      <w:r w:rsidR="00F06825">
        <w:rPr/>
        <w:t>Kuula</w:t>
      </w:r>
      <w:proofErr w:type="spellEnd"/>
      <w:r w:rsidR="004D516B">
        <w:rPr/>
        <w:t xml:space="preserve">; interní MOODLE </w:t>
      </w:r>
      <w:r w:rsidR="00C51749">
        <w:rPr/>
        <w:t xml:space="preserve">H5P </w:t>
      </w:r>
      <w:r w:rsidR="004D516B">
        <w:rPr/>
        <w:t xml:space="preserve">editor vs aplikace </w:t>
      </w:r>
      <w:proofErr w:type="spellStart"/>
      <w:r w:rsidR="004D516B">
        <w:rPr/>
        <w:t>Lumi</w:t>
      </w:r>
      <w:proofErr w:type="spellEnd"/>
      <w:r w:rsidR="006E5170">
        <w:rPr/>
        <w:t>)</w:t>
      </w:r>
      <w:r w:rsidR="008F2A00">
        <w:rPr/>
        <w:t>.</w:t>
      </w:r>
    </w:p>
    <w:p w:rsidRPr="00DA5257" w:rsidR="00C24577" w:rsidP="002D7248" w:rsidRDefault="00C24577" w14:paraId="7B7D3F05" w14:textId="7E1A3E22">
      <w:pPr>
        <w:pStyle w:val="Abstrakt"/>
        <w:ind w:left="0"/>
      </w:pPr>
      <w:r w:rsidRPr="565DD1F6" w:rsidR="00C24577">
        <w:rPr>
          <w:rStyle w:val="StylKlovslovaTunChar"/>
          <w:i w:val="1"/>
          <w:iCs w:val="1"/>
        </w:rPr>
        <w:t>Klíčová slova:</w:t>
      </w:r>
      <w:r w:rsidR="00C24577">
        <w:rPr/>
        <w:t xml:space="preserve"> </w:t>
      </w:r>
      <w:r w:rsidR="00665D57">
        <w:rPr/>
        <w:t>MOODLE</w:t>
      </w:r>
      <w:r w:rsidR="008F2A00">
        <w:rPr/>
        <w:t xml:space="preserve">, </w:t>
      </w:r>
      <w:r w:rsidR="00A24DA9">
        <w:rPr/>
        <w:t xml:space="preserve">celoživotní vzdělávání, </w:t>
      </w:r>
      <w:r w:rsidR="00A24DA9">
        <w:rPr/>
        <w:t>firemní vzdělávání</w:t>
      </w:r>
      <w:r w:rsidR="00074772">
        <w:rPr/>
        <w:t>, záznamy přednášek</w:t>
      </w:r>
      <w:r w:rsidR="00793A80">
        <w:rPr/>
        <w:t xml:space="preserve">, zapojení studentů, </w:t>
      </w:r>
      <w:r w:rsidR="00D64235">
        <w:rPr/>
        <w:t>H5P</w:t>
      </w:r>
      <w:r w:rsidR="00D64235">
        <w:rPr/>
        <w:t xml:space="preserve">, </w:t>
      </w:r>
      <w:proofErr w:type="spellStart"/>
      <w:r w:rsidR="00A04D48">
        <w:rPr/>
        <w:t>Safe</w:t>
      </w:r>
      <w:proofErr w:type="spellEnd"/>
      <w:r w:rsidR="00A04D48">
        <w:rPr/>
        <w:t xml:space="preserve"> </w:t>
      </w:r>
      <w:proofErr w:type="spellStart"/>
      <w:r w:rsidR="00A04D48">
        <w:rPr/>
        <w:t>Exam</w:t>
      </w:r>
      <w:proofErr w:type="spellEnd"/>
      <w:r w:rsidR="00A04D48">
        <w:rPr/>
        <w:t xml:space="preserve"> Bro</w:t>
      </w:r>
      <w:r w:rsidR="0065742D">
        <w:rPr/>
        <w:t>w</w:t>
      </w:r>
      <w:r w:rsidR="00A04D48">
        <w:rPr/>
        <w:t xml:space="preserve">ser, </w:t>
      </w:r>
      <w:proofErr w:type="spellStart"/>
      <w:r w:rsidR="00A04D48">
        <w:rPr/>
        <w:t>Vimeo</w:t>
      </w:r>
      <w:proofErr w:type="spellEnd"/>
      <w:r w:rsidR="00A04D48">
        <w:rPr/>
        <w:t xml:space="preserve">, </w:t>
      </w:r>
      <w:proofErr w:type="spellStart"/>
      <w:r w:rsidR="00A04D48">
        <w:rPr/>
        <w:t>Kuula</w:t>
      </w:r>
      <w:proofErr w:type="spellEnd"/>
      <w:r w:rsidR="00A04D48">
        <w:rPr/>
        <w:t>, Lumi</w:t>
      </w:r>
    </w:p>
    <w:p w:rsidRPr="001B346F" w:rsidR="00393FDC" w:rsidP="565DD1F6" w:rsidRDefault="00393FDC" w14:paraId="73840C71" w14:textId="057EEE5F">
      <w:pPr>
        <w:pStyle w:val="Abstrakt"/>
        <w:ind w:left="0"/>
        <w:rPr>
          <w:rStyle w:val="StylAbstraktTunChar"/>
          <w:b w:val="0"/>
          <w:bCs w:val="0"/>
          <w:lang w:val="en-GB"/>
        </w:rPr>
      </w:pPr>
      <w:r w:rsidRPr="565DD1F6" w:rsidR="00393FDC">
        <w:rPr>
          <w:rStyle w:val="StylAbstraktTunChar"/>
          <w:i w:val="1"/>
          <w:iCs w:val="1"/>
          <w:lang w:val="en-GB"/>
        </w:rPr>
        <w:t>Abstract: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MOODLE has been used at the Faculty of Medicine in Pilsen for a long time in undergraduate medical education as well as in postgraduate education </w:t>
      </w:r>
      <w:r w:rsidRPr="565DD1F6" w:rsidR="00B83096">
        <w:rPr>
          <w:rStyle w:val="StylAbstraktTunChar"/>
          <w:b w:val="0"/>
          <w:bCs w:val="0"/>
          <w:lang w:val="en-GB"/>
        </w:rPr>
        <w:t xml:space="preserve">and continuous professional development </w:t>
      </w:r>
      <w:r w:rsidRPr="565DD1F6" w:rsidR="00393FDC">
        <w:rPr>
          <w:rStyle w:val="StylAbstraktTunChar"/>
          <w:b w:val="0"/>
          <w:bCs w:val="0"/>
          <w:lang w:val="en-GB"/>
        </w:rPr>
        <w:t xml:space="preserve">of health care professionals and </w:t>
      </w:r>
      <w:r w:rsidRPr="565DD1F6" w:rsidR="00E54C5A">
        <w:rPr>
          <w:rStyle w:val="StylAbstraktTunChar"/>
          <w:b w:val="0"/>
          <w:bCs w:val="0"/>
          <w:lang w:val="en-GB"/>
        </w:rPr>
        <w:t xml:space="preserve">education of </w:t>
      </w:r>
      <w:r w:rsidRPr="565DD1F6" w:rsidR="00393FDC">
        <w:rPr>
          <w:rStyle w:val="StylAbstraktTunChar"/>
          <w:b w:val="0"/>
          <w:bCs w:val="0"/>
          <w:lang w:val="en-GB"/>
        </w:rPr>
        <w:t>the general public. In this p</w:t>
      </w:r>
      <w:r w:rsidRPr="565DD1F6" w:rsidR="00E54C5A">
        <w:rPr>
          <w:rStyle w:val="StylAbstraktTunChar"/>
          <w:b w:val="0"/>
          <w:bCs w:val="0"/>
          <w:lang w:val="en-GB"/>
        </w:rPr>
        <w:t>resentation,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we will focus on selected MOODLE features and their adaptation to individual needs (H5P, use of </w:t>
      </w:r>
      <w:r w:rsidRPr="565DD1F6" w:rsidR="00E07DE8">
        <w:rPr>
          <w:rStyle w:val="StylAbstraktTunChar"/>
          <w:b w:val="0"/>
          <w:bCs w:val="0"/>
          <w:lang w:val="en-GB"/>
        </w:rPr>
        <w:t>custom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fields for course search </w:t>
      </w:r>
      <w:r w:rsidRPr="565DD1F6" w:rsidR="00E07DE8">
        <w:rPr>
          <w:rStyle w:val="StylAbstraktTunChar"/>
          <w:b w:val="0"/>
          <w:bCs w:val="0"/>
          <w:lang w:val="en-GB"/>
        </w:rPr>
        <w:t>module</w:t>
      </w:r>
      <w:r w:rsidRPr="565DD1F6" w:rsidR="00393FDC">
        <w:rPr>
          <w:rStyle w:val="StylAbstraktTunChar"/>
          <w:b w:val="0"/>
          <w:bCs w:val="0"/>
          <w:lang w:val="en-GB"/>
        </w:rPr>
        <w:t xml:space="preserve">, use of file links in central course management, implementation of payment gateway). </w:t>
      </w:r>
      <w:r w:rsidRPr="565DD1F6" w:rsidR="00967626">
        <w:rPr>
          <w:rStyle w:val="StylAbstraktTunChar"/>
          <w:b w:val="0"/>
          <w:bCs w:val="0"/>
          <w:lang w:val="en-GB"/>
        </w:rPr>
        <w:t>Furthermore, we will share our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experienc</w:t>
      </w:r>
      <w:r w:rsidRPr="565DD1F6" w:rsidR="00915DFE">
        <w:rPr>
          <w:rStyle w:val="StylAbstraktTunChar"/>
          <w:b w:val="0"/>
          <w:bCs w:val="0"/>
          <w:lang w:val="en-GB"/>
        </w:rPr>
        <w:t>e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with the use of MOODLE in distance learning (the role of students in </w:t>
      </w:r>
      <w:r w:rsidRPr="565DD1F6" w:rsidR="00915DFE">
        <w:rPr>
          <w:rStyle w:val="StylAbstraktTunChar"/>
          <w:b w:val="0"/>
          <w:bCs w:val="0"/>
          <w:lang w:val="en-GB"/>
        </w:rPr>
        <w:t>recording</w:t>
      </w:r>
      <w:r w:rsidRPr="565DD1F6" w:rsidR="00393FDC">
        <w:rPr>
          <w:rStyle w:val="StylAbstraktTunChar"/>
          <w:b w:val="0"/>
          <w:bCs w:val="0"/>
          <w:lang w:val="en-GB"/>
        </w:rPr>
        <w:t xml:space="preserve">, processing and publishing recordings of presentations in MOODLE; </w:t>
      </w:r>
      <w:r w:rsidRPr="565DD1F6" w:rsidR="00DC4C4B">
        <w:rPr>
          <w:rStyle w:val="StylAbstraktTunChar"/>
          <w:b w:val="0"/>
          <w:bCs w:val="0"/>
          <w:lang w:val="en-GB"/>
        </w:rPr>
        <w:t>students´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opinion on the usefulness of </w:t>
      </w:r>
      <w:r w:rsidRPr="565DD1F6" w:rsidR="00DC4C4B">
        <w:rPr>
          <w:rStyle w:val="StylAbstraktTunChar"/>
          <w:b w:val="0"/>
          <w:bCs w:val="0"/>
          <w:lang w:val="en-GB"/>
        </w:rPr>
        <w:t xml:space="preserve">presentations </w:t>
      </w:r>
      <w:r w:rsidRPr="565DD1F6" w:rsidR="00393FDC">
        <w:rPr>
          <w:rStyle w:val="StylAbstraktTunChar"/>
          <w:b w:val="0"/>
          <w:bCs w:val="0"/>
          <w:lang w:val="en-GB"/>
        </w:rPr>
        <w:t>recording</w:t>
      </w:r>
      <w:r w:rsidRPr="565DD1F6" w:rsidR="002C6D23">
        <w:rPr>
          <w:rStyle w:val="StylAbstraktTunChar"/>
          <w:b w:val="0"/>
          <w:bCs w:val="0"/>
          <w:lang w:val="en-GB"/>
        </w:rPr>
        <w:t>s</w:t>
      </w:r>
      <w:r w:rsidRPr="565DD1F6" w:rsidR="00393FDC">
        <w:rPr>
          <w:rStyle w:val="StylAbstraktTunChar"/>
          <w:b w:val="0"/>
          <w:bCs w:val="0"/>
          <w:lang w:val="en-GB"/>
        </w:rPr>
        <w:t xml:space="preserve"> and the attitude of teachers towards e-learning; the use of Safe Exam Browser for proctoring). Practical comparisons of the integration of external tools into MOODLE: Vimeo vs YouTube, 360° tour </w:t>
      </w:r>
      <w:r w:rsidRPr="565DD1F6" w:rsidR="002C6D23">
        <w:rPr>
          <w:rStyle w:val="StylAbstraktTunChar"/>
          <w:b w:val="0"/>
          <w:bCs w:val="0"/>
          <w:lang w:val="en-GB"/>
        </w:rPr>
        <w:t xml:space="preserve">in </w:t>
      </w:r>
      <w:r w:rsidRPr="565DD1F6" w:rsidR="00393FDC">
        <w:rPr>
          <w:rStyle w:val="StylAbstraktTunChar"/>
          <w:b w:val="0"/>
          <w:bCs w:val="0"/>
          <w:lang w:val="en-GB"/>
        </w:rPr>
        <w:t>H5P vs Kuula; internal MOODLE H5P editor vs Lumi application).</w:t>
      </w:r>
    </w:p>
    <w:p w:rsidRPr="001B346F" w:rsidR="00393FDC" w:rsidP="565DD1F6" w:rsidRDefault="00393FDC" w14:paraId="2BDE385F" w14:textId="57A44132">
      <w:pPr>
        <w:pStyle w:val="Abstrakt"/>
        <w:ind w:left="0"/>
        <w:rPr>
          <w:rStyle w:val="StylAbstraktTunChar"/>
          <w:b w:val="0"/>
          <w:bCs w:val="0"/>
          <w:lang w:val="en-GB"/>
        </w:rPr>
      </w:pPr>
      <w:r w:rsidRPr="565DD1F6" w:rsidR="00393FDC">
        <w:rPr>
          <w:rStyle w:val="StylAbstraktTunChar"/>
          <w:b w:val="0"/>
          <w:bCs w:val="0"/>
          <w:lang w:val="en-GB"/>
        </w:rPr>
        <w:t>Keywords: MOODLE, lifelong learning, corporate training, lecture recordings, student engagement, H5P, Safe Exam Bro</w:t>
      </w:r>
      <w:r w:rsidRPr="565DD1F6" w:rsidR="0065742D">
        <w:rPr>
          <w:rStyle w:val="StylAbstraktTunChar"/>
          <w:b w:val="0"/>
          <w:bCs w:val="0"/>
          <w:lang w:val="en-GB"/>
        </w:rPr>
        <w:t>w</w:t>
      </w:r>
      <w:r w:rsidRPr="565DD1F6" w:rsidR="00393FDC">
        <w:rPr>
          <w:rStyle w:val="StylAbstraktTunChar"/>
          <w:b w:val="0"/>
          <w:bCs w:val="0"/>
          <w:lang w:val="en-GB"/>
        </w:rPr>
        <w:t>ser, Vimeo, Kuula, Lumi</w:t>
      </w:r>
    </w:p>
    <w:p w:rsidR="002D7248" w:rsidP="565DD1F6" w:rsidRDefault="003116C1" w14:paraId="2AA64BC0" w14:textId="7564BAF7">
      <w:pPr>
        <w:pStyle w:val="NadpisLiteratura"/>
        <w:numPr>
          <w:numId w:val="0"/>
        </w:numPr>
        <w:spacing w:before="360" w:after="240"/>
        <w:ind w:left="0"/>
        <w:rPr>
          <w:lang w:val="cs-CZ"/>
        </w:rPr>
      </w:pPr>
      <w:r w:rsidRPr="565DD1F6" w:rsidR="003116C1">
        <w:rPr>
          <w:lang w:val="cs-CZ"/>
        </w:rPr>
        <w:t>Informace o</w:t>
      </w:r>
      <w:r w:rsidRPr="565DD1F6" w:rsidR="002D7248">
        <w:rPr>
          <w:lang w:val="cs-CZ"/>
        </w:rPr>
        <w:t xml:space="preserve"> </w:t>
      </w:r>
      <w:r w:rsidRPr="565DD1F6" w:rsidR="003116C1">
        <w:rPr>
          <w:lang w:val="cs-CZ"/>
        </w:rPr>
        <w:t>autorech</w:t>
      </w:r>
    </w:p>
    <w:p w:rsidRPr="002D7248" w:rsidR="002D7248" w:rsidP="002D7248" w:rsidRDefault="00A47AD9" w14:paraId="48B4D958" w14:textId="65E6BA86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>MUDr. Daniel Rajdl, Ph.D.</w:t>
      </w:r>
    </w:p>
    <w:p w:rsidRPr="002D7248" w:rsidR="002D7248" w:rsidP="002D7248" w:rsidRDefault="004559F7" w14:paraId="5294D816" w14:textId="4A2C9907">
      <w:pPr>
        <w:pStyle w:val="Curriculum"/>
        <w:tabs>
          <w:tab w:val="left" w:pos="1560"/>
        </w:tabs>
      </w:pPr>
      <w:r>
        <w:lastRenderedPageBreak/>
        <w:t>E</w:t>
      </w:r>
      <w:r w:rsidRPr="002D7248" w:rsidR="002D7248">
        <w:t xml:space="preserve">mail: </w:t>
      </w:r>
      <w:r w:rsidR="00A47AD9">
        <w:t>rajdl@fnplzen.cz</w:t>
      </w:r>
    </w:p>
    <w:p w:rsidRPr="002D7248" w:rsidR="002D7248" w:rsidP="002D7248" w:rsidRDefault="002D7248" w14:paraId="33329E5B" w14:textId="0DD02EF7">
      <w:pPr>
        <w:pStyle w:val="Curriculum"/>
      </w:pPr>
      <w:r w:rsidRPr="002D7248">
        <w:t xml:space="preserve">Zastávaná funkce: </w:t>
      </w:r>
      <w:r w:rsidR="00A47AD9">
        <w:t>metodik portálu POSTUDIUM.cz, metodik e-learningového týmu LFP</w:t>
      </w:r>
    </w:p>
    <w:p w:rsidR="002D7248" w:rsidP="00A47AD9" w:rsidRDefault="002D7248" w14:paraId="55F09F59" w14:textId="323617CB">
      <w:pPr>
        <w:pStyle w:val="Curriculum"/>
        <w:tabs>
          <w:tab w:val="left" w:pos="1560"/>
        </w:tabs>
      </w:pPr>
      <w:r w:rsidRPr="002D7248">
        <w:t xml:space="preserve">Název instituce: </w:t>
      </w:r>
      <w:r w:rsidR="00A47AD9">
        <w:t xml:space="preserve">Univerzita Karlova, Lékařská fakulta v Plzni, Husova 3, 301 00 Plzeň </w:t>
      </w:r>
    </w:p>
    <w:p w:rsidR="00A47AD9" w:rsidP="00A47AD9" w:rsidRDefault="00A47AD9" w14:paraId="603B8BD4" w14:textId="67702FFC">
      <w:pPr>
        <w:pStyle w:val="Curriculum"/>
        <w:tabs>
          <w:tab w:val="left" w:pos="1560"/>
        </w:tabs>
      </w:pPr>
    </w:p>
    <w:p w:rsidR="00A47AD9" w:rsidP="00A47AD9" w:rsidRDefault="00A47AD9" w14:paraId="1EDBC65E" w14:textId="6475DB6F">
      <w:pPr>
        <w:pStyle w:val="Curriculum"/>
        <w:tabs>
          <w:tab w:val="left" w:pos="1560"/>
        </w:tabs>
        <w:rPr>
          <w:b/>
          <w:lang w:val="en-US"/>
        </w:rPr>
      </w:pPr>
      <w:r>
        <w:rPr>
          <w:b/>
          <w:lang w:val="en-US"/>
        </w:rPr>
        <w:t>Mgr. Kristína Mizeráková</w:t>
      </w:r>
    </w:p>
    <w:p w:rsidRPr="00A47AD9" w:rsidR="00A47AD9" w:rsidP="00A47AD9" w:rsidRDefault="00A47AD9" w14:paraId="48DE1A36" w14:textId="26D45E5A">
      <w:pPr>
        <w:rPr>
          <w:color w:val="000000"/>
          <w:sz w:val="18"/>
          <w:szCs w:val="20"/>
        </w:rPr>
      </w:pPr>
      <w:r w:rsidRPr="00A47AD9">
        <w:rPr>
          <w:color w:val="000000"/>
          <w:sz w:val="18"/>
          <w:szCs w:val="20"/>
        </w:rPr>
        <w:t>Telefon: +420</w:t>
      </w:r>
      <w:r>
        <w:rPr>
          <w:color w:val="000000"/>
          <w:sz w:val="18"/>
          <w:szCs w:val="20"/>
        </w:rPr>
        <w:t xml:space="preserve"> </w:t>
      </w:r>
      <w:r w:rsidRPr="00A47AD9">
        <w:rPr>
          <w:color w:val="000000"/>
          <w:sz w:val="18"/>
          <w:szCs w:val="20"/>
        </w:rPr>
        <w:t>377 593 489</w:t>
      </w:r>
    </w:p>
    <w:p w:rsidRPr="002D7248" w:rsidR="00A47AD9" w:rsidP="00A47AD9" w:rsidRDefault="00A47AD9" w14:paraId="7055B9F2" w14:textId="327C4528">
      <w:pPr>
        <w:pStyle w:val="Curriculum"/>
        <w:tabs>
          <w:tab w:val="left" w:pos="1560"/>
        </w:tabs>
      </w:pPr>
      <w:r>
        <w:t>E</w:t>
      </w:r>
      <w:r w:rsidRPr="002D7248">
        <w:t xml:space="preserve">mail: </w:t>
      </w:r>
      <w:r>
        <w:t>kristina.mizerakova@lfp.cuni.cz</w:t>
      </w:r>
    </w:p>
    <w:p w:rsidRPr="002D7248" w:rsidR="00A47AD9" w:rsidP="00A47AD9" w:rsidRDefault="00A47AD9" w14:paraId="23CB62CA" w14:textId="0E334B2E">
      <w:pPr>
        <w:pStyle w:val="Curriculum"/>
      </w:pPr>
      <w:r w:rsidRPr="002D7248">
        <w:t xml:space="preserve">Zastávaná funkce: </w:t>
      </w:r>
      <w:r w:rsidR="008F2A00">
        <w:t xml:space="preserve">koordinátorka </w:t>
      </w:r>
      <w:r>
        <w:t>portálu POSTUDIUM.cz</w:t>
      </w:r>
      <w:r w:rsidR="008F2A00">
        <w:t xml:space="preserve"> a</w:t>
      </w:r>
      <w:r>
        <w:t xml:space="preserve"> e-learningového týmu LFP</w:t>
      </w:r>
    </w:p>
    <w:p w:rsidR="00A47AD9" w:rsidP="00A47AD9" w:rsidRDefault="00A47AD9" w14:paraId="4C99AC2F" w14:textId="77777777">
      <w:pPr>
        <w:pStyle w:val="Curriculum"/>
        <w:tabs>
          <w:tab w:val="left" w:pos="1560"/>
        </w:tabs>
      </w:pPr>
      <w:r w:rsidRPr="002D7248">
        <w:t xml:space="preserve">Název instituce: </w:t>
      </w:r>
      <w:r>
        <w:t xml:space="preserve">Univerzita Karlova, Lékařská fakulta v Plzni, Husova 3, 301 00 Plzeň </w:t>
      </w:r>
    </w:p>
    <w:p w:rsidR="00A47AD9" w:rsidP="00A47AD9" w:rsidRDefault="00A47AD9" w14:paraId="55EDCCEF" w14:textId="05FEDE70">
      <w:pPr>
        <w:pStyle w:val="Curriculum"/>
        <w:tabs>
          <w:tab w:val="left" w:pos="1560"/>
        </w:tabs>
      </w:pPr>
    </w:p>
    <w:p w:rsidRPr="002D7248" w:rsidR="00A47AD9" w:rsidP="00A47AD9" w:rsidRDefault="008F2A00" w14:paraId="53EED10D" w14:textId="5D086B95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>Lucie Pešanová</w:t>
      </w:r>
    </w:p>
    <w:p w:rsidRPr="002D7248" w:rsidR="00A47AD9" w:rsidP="00A47AD9" w:rsidRDefault="00A47AD9" w14:paraId="0BD6D3F1" w14:textId="2C7EA546">
      <w:pPr>
        <w:pStyle w:val="Curriculum"/>
        <w:tabs>
          <w:tab w:val="left" w:pos="1560"/>
        </w:tabs>
      </w:pPr>
      <w:r>
        <w:t>E</w:t>
      </w:r>
      <w:r w:rsidRPr="002D7248">
        <w:t xml:space="preserve">mail: </w:t>
      </w:r>
      <w:r w:rsidR="008F2A00">
        <w:t>lucie.pesanova@lfp.cuni.cz</w:t>
      </w:r>
    </w:p>
    <w:p w:rsidRPr="002D7248" w:rsidR="00A47AD9" w:rsidP="00A47AD9" w:rsidRDefault="00A47AD9" w14:paraId="4B8D6D76" w14:textId="14388DF0">
      <w:pPr>
        <w:pStyle w:val="Curriculum"/>
      </w:pPr>
      <w:r w:rsidRPr="002D7248">
        <w:t xml:space="preserve">Zastávaná funkce: </w:t>
      </w:r>
      <w:r w:rsidR="008F2A00">
        <w:t>administrátorka portálu</w:t>
      </w:r>
      <w:r>
        <w:t xml:space="preserve"> POSTUDIUM.c</w:t>
      </w:r>
      <w:r w:rsidR="008F2A00">
        <w:t>z</w:t>
      </w:r>
    </w:p>
    <w:p w:rsidR="00A47AD9" w:rsidP="00A47AD9" w:rsidRDefault="00A47AD9" w14:paraId="1DA81308" w14:textId="2CE698D4">
      <w:pPr>
        <w:pStyle w:val="Curriculum"/>
        <w:tabs>
          <w:tab w:val="left" w:pos="1560"/>
        </w:tabs>
      </w:pPr>
      <w:r w:rsidRPr="002D7248">
        <w:t xml:space="preserve">Název instituce: </w:t>
      </w:r>
      <w:r>
        <w:t xml:space="preserve">Univerzita Karlova, Lékařská fakulta v Plzni, Husova 3, 301 00 Plzeň </w:t>
      </w:r>
    </w:p>
    <w:sectPr w:rsidR="00A47AD9" w:rsidSect="00751C83">
      <w:footnotePr>
        <w:pos w:val="beneathText"/>
      </w:footnotePr>
      <w:type w:val="continuous"/>
      <w:pgSz w:w="9979" w:h="14175" w:orient="portrait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65A" w:rsidRDefault="00F8665A" w14:paraId="06031B51" w14:textId="77777777">
      <w:r>
        <w:separator/>
      </w:r>
    </w:p>
  </w:endnote>
  <w:endnote w:type="continuationSeparator" w:id="0">
    <w:p w:rsidR="00F8665A" w:rsidRDefault="00F8665A" w14:paraId="4A9AA9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65A" w:rsidRDefault="00F8665A" w14:paraId="4D5779E1" w14:textId="77777777">
      <w:r>
        <w:separator/>
      </w:r>
    </w:p>
  </w:footnote>
  <w:footnote w:type="continuationSeparator" w:id="0">
    <w:p w:rsidR="00F8665A" w:rsidRDefault="00F8665A" w14:paraId="77BF42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hint="default" w:ascii="Times New Roman" w:hAnsi="Times New Roman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true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517D5"/>
    <w:rsid w:val="0007203A"/>
    <w:rsid w:val="00074772"/>
    <w:rsid w:val="00074B60"/>
    <w:rsid w:val="00075471"/>
    <w:rsid w:val="00096052"/>
    <w:rsid w:val="000B4914"/>
    <w:rsid w:val="000C2F1C"/>
    <w:rsid w:val="000C77F1"/>
    <w:rsid w:val="000E4A1C"/>
    <w:rsid w:val="000F6293"/>
    <w:rsid w:val="00113DC9"/>
    <w:rsid w:val="00137AC2"/>
    <w:rsid w:val="00151663"/>
    <w:rsid w:val="00162EF8"/>
    <w:rsid w:val="00170C3B"/>
    <w:rsid w:val="001779F3"/>
    <w:rsid w:val="00194133"/>
    <w:rsid w:val="00194A57"/>
    <w:rsid w:val="001B346F"/>
    <w:rsid w:val="001C2A2F"/>
    <w:rsid w:val="001D6E93"/>
    <w:rsid w:val="001E6A9E"/>
    <w:rsid w:val="001F23F9"/>
    <w:rsid w:val="001F259D"/>
    <w:rsid w:val="00221F5C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C6D23"/>
    <w:rsid w:val="002D7248"/>
    <w:rsid w:val="002E0E5A"/>
    <w:rsid w:val="002E1C54"/>
    <w:rsid w:val="002F1875"/>
    <w:rsid w:val="003116C1"/>
    <w:rsid w:val="00330A3C"/>
    <w:rsid w:val="003339CE"/>
    <w:rsid w:val="0033620A"/>
    <w:rsid w:val="00380C65"/>
    <w:rsid w:val="00393FDC"/>
    <w:rsid w:val="003C37EB"/>
    <w:rsid w:val="003C518D"/>
    <w:rsid w:val="00400FCB"/>
    <w:rsid w:val="00401903"/>
    <w:rsid w:val="0040367E"/>
    <w:rsid w:val="004061B2"/>
    <w:rsid w:val="00412666"/>
    <w:rsid w:val="00416782"/>
    <w:rsid w:val="0042373D"/>
    <w:rsid w:val="00425BF3"/>
    <w:rsid w:val="00452AEF"/>
    <w:rsid w:val="004559F7"/>
    <w:rsid w:val="0048174F"/>
    <w:rsid w:val="00487907"/>
    <w:rsid w:val="00495A1F"/>
    <w:rsid w:val="004B49C4"/>
    <w:rsid w:val="004D516B"/>
    <w:rsid w:val="004E30DA"/>
    <w:rsid w:val="0050771B"/>
    <w:rsid w:val="00511F57"/>
    <w:rsid w:val="00515F04"/>
    <w:rsid w:val="00544E21"/>
    <w:rsid w:val="005456AB"/>
    <w:rsid w:val="0054650A"/>
    <w:rsid w:val="00562D43"/>
    <w:rsid w:val="0058794A"/>
    <w:rsid w:val="00590477"/>
    <w:rsid w:val="00590C20"/>
    <w:rsid w:val="0059379F"/>
    <w:rsid w:val="005C7FC2"/>
    <w:rsid w:val="005D1681"/>
    <w:rsid w:val="00625739"/>
    <w:rsid w:val="00627E9C"/>
    <w:rsid w:val="00636F3D"/>
    <w:rsid w:val="0065742D"/>
    <w:rsid w:val="00665D57"/>
    <w:rsid w:val="006725B0"/>
    <w:rsid w:val="00696AE5"/>
    <w:rsid w:val="006A6503"/>
    <w:rsid w:val="006B71E3"/>
    <w:rsid w:val="006C51BE"/>
    <w:rsid w:val="006D3C38"/>
    <w:rsid w:val="006E2348"/>
    <w:rsid w:val="006E4ACB"/>
    <w:rsid w:val="006E5170"/>
    <w:rsid w:val="006F1A52"/>
    <w:rsid w:val="00710C8D"/>
    <w:rsid w:val="00747FCB"/>
    <w:rsid w:val="00751C83"/>
    <w:rsid w:val="007621E8"/>
    <w:rsid w:val="00793A80"/>
    <w:rsid w:val="007A7D9F"/>
    <w:rsid w:val="007C2F56"/>
    <w:rsid w:val="008270CA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8F2A00"/>
    <w:rsid w:val="009007EE"/>
    <w:rsid w:val="00905650"/>
    <w:rsid w:val="009152FB"/>
    <w:rsid w:val="00915DFE"/>
    <w:rsid w:val="0092537B"/>
    <w:rsid w:val="00925B33"/>
    <w:rsid w:val="00933F40"/>
    <w:rsid w:val="00967626"/>
    <w:rsid w:val="00973F3E"/>
    <w:rsid w:val="0097540F"/>
    <w:rsid w:val="00980CDC"/>
    <w:rsid w:val="00982EBF"/>
    <w:rsid w:val="00987436"/>
    <w:rsid w:val="009B0DE6"/>
    <w:rsid w:val="009B610C"/>
    <w:rsid w:val="009D2EAC"/>
    <w:rsid w:val="009E78EF"/>
    <w:rsid w:val="00A04D48"/>
    <w:rsid w:val="00A21617"/>
    <w:rsid w:val="00A24856"/>
    <w:rsid w:val="00A24DA9"/>
    <w:rsid w:val="00A47AD9"/>
    <w:rsid w:val="00A66737"/>
    <w:rsid w:val="00A66C96"/>
    <w:rsid w:val="00A81AF2"/>
    <w:rsid w:val="00A9485B"/>
    <w:rsid w:val="00AA3715"/>
    <w:rsid w:val="00AB06EE"/>
    <w:rsid w:val="00AB15D3"/>
    <w:rsid w:val="00AD55FE"/>
    <w:rsid w:val="00AE3D4A"/>
    <w:rsid w:val="00AE6E93"/>
    <w:rsid w:val="00B07B96"/>
    <w:rsid w:val="00B11A46"/>
    <w:rsid w:val="00B2009D"/>
    <w:rsid w:val="00B23463"/>
    <w:rsid w:val="00B7114B"/>
    <w:rsid w:val="00B83096"/>
    <w:rsid w:val="00BA049F"/>
    <w:rsid w:val="00BB72F5"/>
    <w:rsid w:val="00BC0C14"/>
    <w:rsid w:val="00BE0E1A"/>
    <w:rsid w:val="00C24577"/>
    <w:rsid w:val="00C27743"/>
    <w:rsid w:val="00C35F3A"/>
    <w:rsid w:val="00C43DDD"/>
    <w:rsid w:val="00C51749"/>
    <w:rsid w:val="00C613CE"/>
    <w:rsid w:val="00C94AB5"/>
    <w:rsid w:val="00CA50EF"/>
    <w:rsid w:val="00CB6DD4"/>
    <w:rsid w:val="00CC4353"/>
    <w:rsid w:val="00CE36B3"/>
    <w:rsid w:val="00CE7C65"/>
    <w:rsid w:val="00CF5396"/>
    <w:rsid w:val="00D54321"/>
    <w:rsid w:val="00D64235"/>
    <w:rsid w:val="00DA5257"/>
    <w:rsid w:val="00DC4C4B"/>
    <w:rsid w:val="00DD19E2"/>
    <w:rsid w:val="00DE2F43"/>
    <w:rsid w:val="00E07DE8"/>
    <w:rsid w:val="00E201DA"/>
    <w:rsid w:val="00E249E4"/>
    <w:rsid w:val="00E54C5A"/>
    <w:rsid w:val="00E74EAE"/>
    <w:rsid w:val="00E75D25"/>
    <w:rsid w:val="00E8533C"/>
    <w:rsid w:val="00E85489"/>
    <w:rsid w:val="00EA0218"/>
    <w:rsid w:val="00ED0A6F"/>
    <w:rsid w:val="00EE1700"/>
    <w:rsid w:val="00EE1FA8"/>
    <w:rsid w:val="00EF1D91"/>
    <w:rsid w:val="00EF4C5B"/>
    <w:rsid w:val="00EF764E"/>
    <w:rsid w:val="00F051A1"/>
    <w:rsid w:val="00F06825"/>
    <w:rsid w:val="00F1547A"/>
    <w:rsid w:val="00F41952"/>
    <w:rsid w:val="00F81B90"/>
    <w:rsid w:val="00F8665A"/>
    <w:rsid w:val="00F86723"/>
    <w:rsid w:val="00F87B69"/>
    <w:rsid w:val="00F9320C"/>
    <w:rsid w:val="00F9601B"/>
    <w:rsid w:val="00FB1830"/>
    <w:rsid w:val="0933026F"/>
    <w:rsid w:val="223CB487"/>
    <w:rsid w:val="565DD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FDAB"/>
  <w15:docId w15:val="{1C0CB49E-6169-486B-A461-5B86004E0D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7AD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adpispspvku" w:customStyle="1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styleId="Autoipspvku" w:customStyle="1">
    <w:name w:val="Autoři příspěvku"/>
    <w:basedOn w:val="Normln"/>
    <w:rsid w:val="00BC0C14"/>
    <w:pPr>
      <w:spacing w:after="240"/>
      <w:jc w:val="center"/>
    </w:pPr>
    <w:rPr>
      <w:b/>
    </w:rPr>
  </w:style>
  <w:style w:type="paragraph" w:styleId="Instituce" w:customStyle="1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styleId="E-mail" w:customStyle="1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styleId="Abstrakt" w:customStyle="1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styleId="Klovslova" w:customStyle="1">
    <w:name w:val="Klíčová slova"/>
    <w:basedOn w:val="Abstrakt"/>
    <w:link w:val="KlovslovaChar"/>
    <w:rsid w:val="00C24577"/>
    <w:pPr>
      <w:spacing w:before="120" w:after="120"/>
    </w:pPr>
  </w:style>
  <w:style w:type="paragraph" w:styleId="StylAbstraktTun" w:customStyle="1">
    <w:name w:val="Styl Abstrakt + Tučné"/>
    <w:basedOn w:val="Abstrakt"/>
    <w:link w:val="StylAbstraktTunChar"/>
    <w:rsid w:val="00C24577"/>
    <w:rPr>
      <w:b/>
      <w:bCs/>
    </w:rPr>
  </w:style>
  <w:style w:type="character" w:styleId="AbstraktChar" w:customStyle="1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styleId="StylAbstraktTunChar" w:customStyle="1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styleId="StylKlovslovaTun" w:customStyle="1">
    <w:name w:val="Styl Klíčová slova + Tučné"/>
    <w:basedOn w:val="Klovslova"/>
    <w:link w:val="StylKlovslovaTunChar"/>
    <w:rsid w:val="00C24577"/>
    <w:rPr>
      <w:b/>
      <w:bCs/>
    </w:rPr>
  </w:style>
  <w:style w:type="character" w:styleId="KlovslovaChar" w:customStyle="1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styleId="StylKlovslovaTunChar" w:customStyle="1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styleId="Nadpiskapitoly" w:customStyle="1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styleId="Nadpissekce" w:customStyle="1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styleId="Textpspvku" w:customStyle="1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styleId="StylStylpublikaceneslovynDoleva1" w:customStyle="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styleId="Popisobrzku" w:customStyle="1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styleId="NadpisLiteratura" w:customStyle="1">
    <w:name w:val="Nadpis Literatura"/>
    <w:basedOn w:val="Nadpiskapitoly"/>
    <w:next w:val="Normln"/>
    <w:rsid w:val="00F86723"/>
    <w:pPr>
      <w:numPr>
        <w:numId w:val="0"/>
      </w:numPr>
    </w:pPr>
  </w:style>
  <w:style w:type="paragraph" w:styleId="Polokaliteratury" w:customStyle="1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styleId="Obrazek" w:customStyle="1">
    <w:name w:val="Obrazek"/>
    <w:basedOn w:val="Normln"/>
    <w:rsid w:val="00874DBC"/>
    <w:pPr>
      <w:jc w:val="center"/>
    </w:pPr>
  </w:style>
  <w:style w:type="character" w:styleId="StylTun" w:customStyle="1">
    <w:name w:val="Styl Tučné"/>
    <w:basedOn w:val="Standardnpsmoodstavce"/>
    <w:rsid w:val="0024474D"/>
    <w:rPr>
      <w:b/>
      <w:bCs/>
      <w:sz w:val="20"/>
    </w:rPr>
  </w:style>
  <w:style w:type="paragraph" w:styleId="Curriculum" w:customStyle="1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styleId="StylStylpublikaceneslovynDoleva1Char" w:customStyle="1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styleId="StylPopisobrzku" w:customStyle="1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styleId="TextpoznpodarouChar" w:customStyle="1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styleId="PopisobrzkuChar" w:customStyle="1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styleId="StylPopisobrzkuChar" w:customStyle="1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styleId="Nadpispspvkuanglicky" w:customStyle="1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odrky" w:customStyle="1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styleId="StylInstituce10b" w:customStyle="1">
    <w:name w:val="Styl Instituce + 10 b."/>
    <w:basedOn w:val="Instituce"/>
    <w:rsid w:val="009B0DE6"/>
    <w:pPr>
      <w:spacing w:after="0"/>
    </w:pPr>
    <w:rPr>
      <w:sz w:val="20"/>
    </w:rPr>
  </w:style>
  <w:style w:type="character" w:styleId="TextpspvkuChar" w:customStyle="1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styleId="TextodrkyChar" w:customStyle="1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Standardnpsmoodstavce"/>
    <w:link w:val="Nadpis2"/>
    <w:semiHidden/>
    <w:rsid w:val="00A47AD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F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learning@lfp.cuni.cz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611CD76C7947879C50293C06E5C3" ma:contentTypeVersion="12" ma:contentTypeDescription="Vytvoří nový dokument" ma:contentTypeScope="" ma:versionID="c4abc6e2c71757f312b9870894d1cfee">
  <xsd:schema xmlns:xsd="http://www.w3.org/2001/XMLSchema" xmlns:xs="http://www.w3.org/2001/XMLSchema" xmlns:p="http://schemas.microsoft.com/office/2006/metadata/properties" xmlns:ns2="cd8da62a-6236-4fd7-8802-0d3ea01d18f2" xmlns:ns3="c2916f45-6d9f-4920-96be-65fc4fa743e8" targetNamespace="http://schemas.microsoft.com/office/2006/metadata/properties" ma:root="true" ma:fieldsID="08eade8762858aa585e5b3f7cea7e48d" ns2:_="" ns3:_="">
    <xsd:import namespace="cd8da62a-6236-4fd7-8802-0d3ea01d18f2"/>
    <xsd:import namespace="c2916f45-6d9f-4920-96be-65fc4fa7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da62a-6236-4fd7-8802-0d3ea01d1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6f45-6d9f-4920-96be-65fc4fa74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B0970-E261-48B6-BE73-2055390D3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da62a-6236-4fd7-8802-0d3ea01d18f2"/>
    <ds:schemaRef ds:uri="c2916f45-6d9f-4920-96be-65fc4fa74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0045F-4EDF-4FCE-B5FE-D7154EFEA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F6524-7A46-44B9-A529-F840EB6F46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Ukázka použití šablony příspěvku pro sborník konferenceMoodleMoot.cz</dc:title>
  <dc:subject>Šablona pro psaní příspěvků</dc:subject>
  <dc:creator>AH</dc:creator>
  <keywords>Abstrakt, Text příspěvku</keywords>
  <lastModifiedBy>Kristína Mizeráková</lastModifiedBy>
  <revision>52</revision>
  <lastPrinted>2010-01-27T12:00:00.0000000Z</lastPrinted>
  <dcterms:created xsi:type="dcterms:W3CDTF">2021-08-31T14:49:00.0000000Z</dcterms:created>
  <dcterms:modified xsi:type="dcterms:W3CDTF">2021-09-01T06:46:55.4873207Z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0x0101006989611CD76C7947879C50293C06E5C3</vt:lpwstr>
  </property>
</Properties>
</file>